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1E6C8A" w:rsidRPr="00FA4A81"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CC0CD0" w:rsidRPr="00FA4A81" w:rsidRDefault="00C74D7C" w:rsidP="00F13C70">
            <w:pPr>
              <w:widowControl w:val="0"/>
              <w:autoSpaceDE w:val="0"/>
              <w:spacing w:after="0" w:line="240" w:lineRule="auto"/>
              <w:jc w:val="center"/>
              <w:rPr>
                <w:rFonts w:ascii="Times New Roman" w:hAnsi="Times New Roman"/>
                <w:b/>
                <w:bCs/>
                <w:sz w:val="24"/>
                <w:szCs w:val="24"/>
              </w:rPr>
            </w:pPr>
            <w:r w:rsidRPr="00FA4A81">
              <w:rPr>
                <w:rFonts w:ascii="Times New Roman" w:hAnsi="Times New Roman"/>
                <w:b/>
                <w:bCs/>
                <w:sz w:val="24"/>
                <w:szCs w:val="24"/>
              </w:rPr>
              <w:t>Budapest Főváros VII. kerület Erzsébetváros Önkormányzata</w:t>
            </w:r>
          </w:p>
          <w:p w:rsidR="00CC0CD0" w:rsidRPr="00FA4A81" w:rsidRDefault="005E7A04" w:rsidP="00F13C70">
            <w:pPr>
              <w:widowControl w:val="0"/>
              <w:autoSpaceDE w:val="0"/>
              <w:spacing w:after="0" w:line="240" w:lineRule="auto"/>
              <w:jc w:val="center"/>
              <w:rPr>
                <w:rFonts w:ascii="Times New Roman" w:hAnsi="Times New Roman"/>
                <w:b/>
                <w:sz w:val="24"/>
                <w:szCs w:val="24"/>
              </w:rPr>
            </w:pPr>
            <w:sdt>
              <w:sdtPr>
                <w:rPr>
                  <w:rFonts w:ascii="Times New Roman" w:hAnsi="Times New Roman"/>
                  <w:b/>
                  <w:bCs/>
                  <w:sz w:val="24"/>
                  <w:szCs w:val="24"/>
                </w:rPr>
                <w:alias w:val="{{sord.objKeys.PREPAR}}"/>
                <w:tag w:val="{{sord.objKeys.PREPAR}}"/>
                <w:id w:val="1521659810"/>
                <w:placeholder>
                  <w:docPart w:val="13537252289246B4A18D117D60508B2D"/>
                </w:placeholder>
              </w:sdtPr>
              <w:sdtEndPr/>
              <w:sdtContent>
                <w:r w:rsidR="00C74D7C" w:rsidRPr="00FA4A81">
                  <w:rPr>
                    <w:rFonts w:ascii="Times New Roman" w:hAnsi="Times New Roman"/>
                    <w:b/>
                    <w:sz w:val="24"/>
                  </w:rPr>
                  <w:t>Batóné Dr. Mácsai Gyöngyvér</w:t>
                </w:r>
              </w:sdtContent>
            </w:sdt>
            <w:r w:rsidR="00791BCE" w:rsidRPr="00FA4A81">
              <w:rPr>
                <w:rFonts w:ascii="Times New Roman" w:hAnsi="Times New Roman"/>
                <w:b/>
                <w:bCs/>
                <w:sz w:val="24"/>
                <w:szCs w:val="24"/>
              </w:rPr>
              <w:t xml:space="preserve"> </w:t>
            </w:r>
            <w:sdt>
              <w:sdtPr>
                <w:rPr>
                  <w:rFonts w:ascii="Times New Roman" w:hAnsi="Times New Roman"/>
                  <w:b/>
                  <w:bCs/>
                  <w:sz w:val="24"/>
                  <w:szCs w:val="24"/>
                </w:rPr>
                <w:id w:val="-1152361608"/>
                <w:placeholder>
                  <w:docPart w:val="13537252289246B4A18D117D60508B2D"/>
                </w:placeholder>
              </w:sdtPr>
              <w:sdtEndPr/>
              <w:sdtContent>
                <w:sdt>
                  <w:sdtPr>
                    <w:rPr>
                      <w:rFonts w:ascii="Times New Roman" w:hAnsi="Times New Roman"/>
                      <w:b/>
                      <w:bCs/>
                      <w:sz w:val="24"/>
                      <w:szCs w:val="24"/>
                    </w:rPr>
                    <w:alias w:val="{{sord.objKeys.PREPTITLE}}"/>
                    <w:tag w:val="{{sord.objKeys.PREPTITLE}}"/>
                    <w:id w:val="2108849521"/>
                    <w:placeholder>
                      <w:docPart w:val="13537252289246B4A18D117D60508B2D"/>
                    </w:placeholder>
                  </w:sdtPr>
                  <w:sdtEndPr/>
                  <w:sdtContent>
                    <w:r w:rsidR="00C74D7C" w:rsidRPr="00FA4A81">
                      <w:rPr>
                        <w:rFonts w:ascii="Times New Roman" w:hAnsi="Times New Roman"/>
                        <w:b/>
                        <w:sz w:val="24"/>
                      </w:rPr>
                      <w:t>Jegyzői Iroda vezetője</w:t>
                    </w:r>
                  </w:sdtContent>
                </w:sdt>
              </w:sdtContent>
            </w:sdt>
          </w:p>
        </w:tc>
      </w:tr>
    </w:tbl>
    <w:p w:rsidR="00CC0CD0" w:rsidRPr="00FA4A81" w:rsidRDefault="00C74D7C" w:rsidP="00F13C70">
      <w:pPr>
        <w:widowControl w:val="0"/>
        <w:autoSpaceDE w:val="0"/>
        <w:spacing w:after="0" w:line="240" w:lineRule="auto"/>
        <w:rPr>
          <w:rFonts w:ascii="Times New Roman" w:hAnsi="Times New Roman"/>
          <w:b/>
          <w:sz w:val="24"/>
          <w:szCs w:val="24"/>
        </w:rPr>
      </w:pPr>
      <w:r w:rsidRPr="00FA4A81">
        <w:rPr>
          <w:rFonts w:ascii="Times New Roman" w:hAnsi="Times New Roman"/>
          <w:b/>
          <w:sz w:val="24"/>
          <w:szCs w:val="24"/>
        </w:rPr>
        <w:t xml:space="preserve">Iktatószám: </w:t>
      </w:r>
    </w:p>
    <w:p w:rsidR="00CC0CD0" w:rsidRPr="005B03DE" w:rsidRDefault="00C74D7C"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Napirendi pont</w:t>
      </w:r>
      <w:proofErr w:type="gramStart"/>
      <w:r w:rsidRPr="005B03DE">
        <w:rPr>
          <w:rFonts w:ascii="Times New Roman" w:hAnsi="Times New Roman"/>
          <w:sz w:val="24"/>
          <w:szCs w:val="24"/>
        </w:rPr>
        <w:t xml:space="preserve">: </w:t>
      </w:r>
      <w:r w:rsidR="00922216" w:rsidRPr="005B03DE">
        <w:rPr>
          <w:rFonts w:ascii="Times New Roman" w:hAnsi="Times New Roman"/>
          <w:sz w:val="24"/>
          <w:szCs w:val="24"/>
        </w:rPr>
        <w:t>….</w:t>
      </w:r>
      <w:proofErr w:type="gramEnd"/>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Default="00CC0CD0" w:rsidP="00F13C70">
      <w:pPr>
        <w:widowControl w:val="0"/>
        <w:autoSpaceDE w:val="0"/>
        <w:spacing w:after="0" w:line="240" w:lineRule="auto"/>
        <w:rPr>
          <w:rFonts w:ascii="Times New Roman" w:hAnsi="Times New Roman"/>
          <w:sz w:val="24"/>
          <w:szCs w:val="24"/>
          <w:u w:val="single"/>
        </w:rPr>
      </w:pPr>
    </w:p>
    <w:p w:rsidR="00A525D4" w:rsidRPr="005B03DE" w:rsidRDefault="00A525D4"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74D7C"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rsidR="00CC0CD0" w:rsidRPr="005B03DE" w:rsidRDefault="00CC0CD0" w:rsidP="00F13C70">
      <w:pPr>
        <w:widowControl w:val="0"/>
        <w:autoSpaceDE w:val="0"/>
        <w:spacing w:after="0" w:line="240" w:lineRule="auto"/>
        <w:jc w:val="center"/>
        <w:rPr>
          <w:rFonts w:ascii="Times New Roman" w:hAnsi="Times New Roman"/>
          <w:b/>
          <w:bCs/>
          <w:sz w:val="28"/>
          <w:szCs w:val="28"/>
        </w:rPr>
      </w:pPr>
    </w:p>
    <w:p w:rsidR="00791BCE" w:rsidRPr="00533E2C" w:rsidRDefault="00C74D7C" w:rsidP="00791BCE">
      <w:pPr>
        <w:widowControl w:val="0"/>
        <w:autoSpaceDE w:val="0"/>
        <w:spacing w:after="0" w:line="240" w:lineRule="auto"/>
        <w:jc w:val="center"/>
        <w:rPr>
          <w:rFonts w:ascii="Times New Roman" w:hAnsi="Times New Roman"/>
          <w:b/>
          <w:bCs/>
          <w:sz w:val="28"/>
          <w:szCs w:val="28"/>
        </w:rPr>
      </w:pPr>
      <w:r w:rsidRPr="00533E2C">
        <w:rPr>
          <w:rFonts w:ascii="Times New Roman" w:hAnsi="Times New Roman"/>
          <w:b/>
          <w:bCs/>
          <w:sz w:val="28"/>
          <w:szCs w:val="28"/>
        </w:rPr>
        <w:t xml:space="preserve">A </w:t>
      </w:r>
      <w:sdt>
        <w:sdtPr>
          <w:rPr>
            <w:rFonts w:ascii="Times New Roman" w:hAnsi="Times New Roman"/>
            <w:b/>
            <w:sz w:val="28"/>
            <w:szCs w:val="28"/>
          </w:rPr>
          <w:alias w:val="{{sord.objKeys.PLENUM}}"/>
          <w:tag w:val="{{sord.objKeys.PLENUM}}"/>
          <w:id w:val="1573003816"/>
          <w:placeholder>
            <w:docPart w:val="A36B2BDCE2D249ABB78A2B20C159248C"/>
          </w:placeholder>
        </w:sdtPr>
        <w:sdtEndPr/>
        <w:sdtContent>
          <w:r w:rsidRPr="00533E2C">
            <w:rPr>
              <w:rFonts w:ascii="Times New Roman" w:hAnsi="Times New Roman"/>
              <w:b/>
              <w:sz w:val="28"/>
            </w:rPr>
            <w:t>Pénzügyi és Kerületfejlesztési Bizottság</w:t>
          </w:r>
        </w:sdtContent>
      </w:sdt>
      <w:r w:rsidRPr="00533E2C">
        <w:rPr>
          <w:rFonts w:ascii="Times New Roman" w:hAnsi="Times New Roman"/>
          <w:b/>
          <w:bCs/>
          <w:i/>
          <w:iCs/>
          <w:sz w:val="28"/>
          <w:szCs w:val="28"/>
        </w:rPr>
        <w:t xml:space="preserve"> </w:t>
      </w:r>
      <w:sdt>
        <w:sdtPr>
          <w:rPr>
            <w:rFonts w:ascii="Times New Roman" w:hAnsi="Times New Roman"/>
            <w:b/>
            <w:sz w:val="28"/>
            <w:szCs w:val="28"/>
          </w:rPr>
          <w:alias w:val="{{sord.mapKeys.YEAR}}"/>
          <w:tag w:val="{{sord.mapKeys.YEAR}}"/>
          <w:id w:val="-954483312"/>
          <w:placeholder>
            <w:docPart w:val="6569381B2AD44B7499A19DB811A5657D"/>
          </w:placeholder>
        </w:sdtPr>
        <w:sdtEndPr/>
        <w:sdtContent>
          <w:r w:rsidRPr="00533E2C">
            <w:rPr>
              <w:rFonts w:ascii="Times New Roman" w:hAnsi="Times New Roman"/>
              <w:b/>
              <w:sz w:val="28"/>
            </w:rPr>
            <w:t>2023</w:t>
          </w:r>
        </w:sdtContent>
      </w:sdt>
      <w:r w:rsidRPr="00533E2C">
        <w:rPr>
          <w:rFonts w:ascii="Times New Roman" w:hAnsi="Times New Roman"/>
          <w:b/>
          <w:sz w:val="28"/>
          <w:szCs w:val="28"/>
        </w:rPr>
        <w:t xml:space="preserve">. </w:t>
      </w:r>
      <w:sdt>
        <w:sdtPr>
          <w:rPr>
            <w:rFonts w:ascii="Times New Roman" w:hAnsi="Times New Roman"/>
            <w:b/>
            <w:sz w:val="28"/>
            <w:szCs w:val="28"/>
          </w:rPr>
          <w:alias w:val="{{sord.mapKeys.MONTH}}"/>
          <w:tag w:val="{{sord.mapKeys.MONTH}}"/>
          <w:id w:val="-1321809987"/>
          <w:placeholder>
            <w:docPart w:val="6569381B2AD44B7499A19DB811A5657D"/>
          </w:placeholder>
        </w:sdtPr>
        <w:sdtEndPr/>
        <w:sdtContent>
          <w:r w:rsidRPr="00533E2C">
            <w:rPr>
              <w:rFonts w:ascii="Times New Roman" w:hAnsi="Times New Roman"/>
              <w:b/>
              <w:sz w:val="28"/>
            </w:rPr>
            <w:t>december</w:t>
          </w:r>
        </w:sdtContent>
      </w:sdt>
      <w:r w:rsidRPr="00533E2C">
        <w:rPr>
          <w:rFonts w:ascii="Times New Roman" w:hAnsi="Times New Roman"/>
          <w:b/>
          <w:sz w:val="28"/>
          <w:szCs w:val="28"/>
        </w:rPr>
        <w:t xml:space="preserve"> </w:t>
      </w:r>
      <w:sdt>
        <w:sdtPr>
          <w:rPr>
            <w:rFonts w:ascii="Times New Roman" w:hAnsi="Times New Roman"/>
            <w:b/>
            <w:sz w:val="28"/>
            <w:szCs w:val="28"/>
          </w:rPr>
          <w:alias w:val="{{sord.mapKeys.DAY}}"/>
          <w:tag w:val="{{sord.mapKeys.DAY}}"/>
          <w:id w:val="32857921"/>
          <w:placeholder>
            <w:docPart w:val="6569381B2AD44B7499A19DB811A5657D"/>
          </w:placeholder>
        </w:sdtPr>
        <w:sdtEndPr/>
        <w:sdtContent>
          <w:r w:rsidRPr="00533E2C">
            <w:rPr>
              <w:rFonts w:ascii="Times New Roman" w:hAnsi="Times New Roman"/>
              <w:b/>
              <w:sz w:val="28"/>
            </w:rPr>
            <w:t>5</w:t>
          </w:r>
        </w:sdtContent>
      </w:sdt>
      <w:r w:rsidRPr="00533E2C">
        <w:rPr>
          <w:rFonts w:ascii="Times New Roman" w:hAnsi="Times New Roman"/>
          <w:b/>
          <w:sz w:val="28"/>
          <w:szCs w:val="28"/>
        </w:rPr>
        <w:t xml:space="preserve"> - </w:t>
      </w:r>
      <w:sdt>
        <w:sdtPr>
          <w:rPr>
            <w:rFonts w:ascii="Times New Roman" w:hAnsi="Times New Roman"/>
            <w:b/>
            <w:sz w:val="28"/>
            <w:szCs w:val="28"/>
          </w:rPr>
          <w:alias w:val="{{sord.mapKeys.DATEFOL2}}"/>
          <w:tag w:val="{{sord.mapKeys.DATEFOL2}}"/>
          <w:id w:val="-2043508669"/>
          <w:placeholder>
            <w:docPart w:val="86F8657D420F44FEB2B390DC265B384E"/>
          </w:placeholder>
        </w:sdtPr>
        <w:sdtEndPr/>
        <w:sdtContent>
          <w:proofErr w:type="spellStart"/>
          <w:r w:rsidRPr="00533E2C">
            <w:rPr>
              <w:rFonts w:ascii="Times New Roman" w:hAnsi="Times New Roman"/>
              <w:b/>
              <w:sz w:val="28"/>
            </w:rPr>
            <w:t>ei</w:t>
          </w:r>
          <w:proofErr w:type="spellEnd"/>
        </w:sdtContent>
      </w:sdt>
      <w:r w:rsidRPr="00533E2C">
        <w:rPr>
          <w:rFonts w:ascii="Times New Roman" w:hAnsi="Times New Roman"/>
          <w:b/>
          <w:sz w:val="28"/>
          <w:szCs w:val="28"/>
        </w:rPr>
        <w:t xml:space="preserve"> </w:t>
      </w:r>
      <w:sdt>
        <w:sdtPr>
          <w:rPr>
            <w:rFonts w:ascii="Times New Roman" w:hAnsi="Times New Roman"/>
            <w:b/>
            <w:sz w:val="28"/>
            <w:szCs w:val="28"/>
          </w:rPr>
          <w:alias w:val="{{sord.objKeys.KTUTYPE}}"/>
          <w:tag w:val="{{sord.objKeys.KTUTYPE}}"/>
          <w:id w:val="-140193826"/>
          <w:placeholder>
            <w:docPart w:val="35574DC9BC444F1F86EB467B21BCFE26"/>
          </w:placeholder>
        </w:sdtPr>
        <w:sdtEndPr/>
        <w:sdtContent>
          <w:r w:rsidRPr="00533E2C">
            <w:rPr>
              <w:rFonts w:ascii="Times New Roman" w:hAnsi="Times New Roman"/>
              <w:b/>
              <w:sz w:val="28"/>
            </w:rPr>
            <w:t>rendkívüli</w:t>
          </w:r>
        </w:sdtContent>
      </w:sdt>
      <w:r w:rsidRPr="00533E2C">
        <w:rPr>
          <w:rFonts w:ascii="Times New Roman" w:hAnsi="Times New Roman"/>
          <w:b/>
          <w:bCs/>
          <w:sz w:val="28"/>
          <w:szCs w:val="28"/>
        </w:rPr>
        <w:t xml:space="preserve"> </w:t>
      </w:r>
    </w:p>
    <w:p w:rsidR="00CC0CD0" w:rsidRPr="00533E2C" w:rsidRDefault="00C74D7C" w:rsidP="00F13C70">
      <w:pPr>
        <w:widowControl w:val="0"/>
        <w:autoSpaceDE w:val="0"/>
        <w:spacing w:after="0" w:line="240" w:lineRule="auto"/>
        <w:jc w:val="center"/>
        <w:rPr>
          <w:rFonts w:ascii="Times New Roman" w:hAnsi="Times New Roman"/>
          <w:b/>
          <w:sz w:val="24"/>
          <w:szCs w:val="24"/>
        </w:rPr>
      </w:pPr>
      <w:proofErr w:type="gramStart"/>
      <w:r w:rsidRPr="00533E2C">
        <w:rPr>
          <w:rFonts w:ascii="Times New Roman" w:hAnsi="Times New Roman"/>
          <w:b/>
          <w:bCs/>
          <w:sz w:val="28"/>
          <w:szCs w:val="28"/>
        </w:rPr>
        <w:t>ülésére</w:t>
      </w:r>
      <w:proofErr w:type="gramEnd"/>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tbl>
      <w:tblPr>
        <w:tblW w:w="0" w:type="auto"/>
        <w:tblInd w:w="15" w:type="dxa"/>
        <w:tblLayout w:type="fixed"/>
        <w:tblCellMar>
          <w:top w:w="15" w:type="dxa"/>
          <w:left w:w="15" w:type="dxa"/>
          <w:bottom w:w="15" w:type="dxa"/>
          <w:right w:w="15" w:type="dxa"/>
        </w:tblCellMar>
        <w:tblLook w:val="0000" w:firstRow="0" w:lastRow="0" w:firstColumn="0" w:lastColumn="0" w:noHBand="0" w:noVBand="0"/>
      </w:tblPr>
      <w:tblGrid>
        <w:gridCol w:w="1339"/>
        <w:gridCol w:w="7931"/>
      </w:tblGrid>
      <w:tr w:rsidR="001E6C8A" w:rsidTr="00CC0CD0">
        <w:trPr>
          <w:trHeight w:val="1876"/>
        </w:trPr>
        <w:tc>
          <w:tcPr>
            <w:tcW w:w="1339" w:type="dxa"/>
            <w:shd w:val="clear" w:color="auto" w:fill="auto"/>
          </w:tcPr>
          <w:p w:rsidR="00CC0CD0" w:rsidRPr="005B03DE" w:rsidRDefault="00C74D7C"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Tárgy:</w:t>
            </w:r>
          </w:p>
        </w:tc>
        <w:tc>
          <w:tcPr>
            <w:tcW w:w="7931" w:type="dxa"/>
            <w:shd w:val="clear" w:color="auto" w:fill="auto"/>
          </w:tcPr>
          <w:p w:rsidR="00CC0CD0" w:rsidRPr="005B03DE" w:rsidRDefault="005E7A04" w:rsidP="00F13C70">
            <w:pPr>
              <w:widowControl w:val="0"/>
              <w:autoSpaceDE w:val="0"/>
              <w:spacing w:after="0" w:line="240" w:lineRule="auto"/>
              <w:jc w:val="both"/>
            </w:pPr>
            <w:sdt>
              <w:sdtPr>
                <w:rPr>
                  <w:rFonts w:ascii="Times New Roman" w:hAnsi="Times New Roman"/>
                  <w:sz w:val="24"/>
                  <w:szCs w:val="24"/>
                </w:rPr>
                <w:alias w:val="{{sord.objKeys.NPSUBJECT}}"/>
                <w:tag w:val="{{sord.objKeys.NPSUBJECT}}"/>
                <w:id w:val="1777287717"/>
                <w:placeholder>
                  <w:docPart w:val="D744FEB5BC1044BA845DC9E71F01BCA4"/>
                </w:placeholder>
              </w:sdtPr>
              <w:sdtEndPr/>
              <w:sdtContent>
                <w:r w:rsidR="00C74D7C" w:rsidRPr="00533E2C">
                  <w:rPr>
                    <w:rFonts w:ascii="Times New Roman" w:eastAsia="Calibri" w:hAnsi="Times New Roman"/>
                    <w:sz w:val="24"/>
                    <w:szCs w:val="24"/>
                  </w:rPr>
                  <w:t>Javaslat az eljárást lezáró döntések meghozatalára „Ágyáskerítés telepítés Erzsébetváros közterületein” tárgyú közbeszerzési eljárással kapcsolatban</w:t>
                </w:r>
              </w:sdtContent>
            </w:sdt>
          </w:p>
        </w:tc>
      </w:tr>
    </w:tbl>
    <w:p w:rsidR="00CC0CD0" w:rsidRPr="005B03DE" w:rsidRDefault="00C74D7C"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791BCE" w:rsidRPr="005B03DE" w:rsidRDefault="00C74D7C" w:rsidP="00791BCE">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19E024FAB2CC43498BE4653DD310A4D2"/>
          </w:placeholder>
        </w:sdtPr>
        <w:sdtEndPr/>
        <w:sdtContent>
          <w:proofErr w:type="gramStart"/>
          <w:r>
            <w:rPr>
              <w:rFonts w:ascii="Times New Roman" w:hAnsi="Times New Roman"/>
              <w:sz w:val="24"/>
            </w:rPr>
            <w:t>dr.</w:t>
          </w:r>
          <w:proofErr w:type="gramEnd"/>
          <w:r>
            <w:rPr>
              <w:rFonts w:ascii="Times New Roman" w:hAnsi="Times New Roman"/>
              <w:sz w:val="24"/>
            </w:rPr>
            <w:t xml:space="preserve"> Kiss Richárd</w:t>
          </w:r>
        </w:sdtContent>
      </w:sdt>
    </w:p>
    <w:p w:rsidR="00791BCE" w:rsidRPr="005B03DE" w:rsidRDefault="00C74D7C" w:rsidP="00791BCE">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19E024FAB2CC43498BE4653DD310A4D2"/>
          </w:placeholder>
        </w:sdtPr>
        <w:sdtEndPr/>
        <w:sdtContent>
          <w:proofErr w:type="gramStart"/>
          <w:r>
            <w:rPr>
              <w:rFonts w:ascii="Times New Roman" w:hAnsi="Times New Roman"/>
              <w:sz w:val="24"/>
            </w:rPr>
            <w:t>jogi</w:t>
          </w:r>
          <w:proofErr w:type="gramEnd"/>
          <w:r>
            <w:rPr>
              <w:rFonts w:ascii="Times New Roman" w:hAnsi="Times New Roman"/>
              <w:sz w:val="24"/>
            </w:rPr>
            <w:t xml:space="preserve"> referens</w:t>
          </w:r>
        </w:sdtContent>
      </w:sdt>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74D7C"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A525D4" w:rsidRPr="00533E2C" w:rsidRDefault="00533E2C" w:rsidP="00A525D4">
      <w:pPr>
        <w:widowControl w:val="0"/>
        <w:autoSpaceDE w:val="0"/>
        <w:autoSpaceDN w:val="0"/>
        <w:adjustRightInd w:val="0"/>
        <w:spacing w:after="0" w:line="240" w:lineRule="auto"/>
        <w:ind w:left="855" w:right="5265"/>
        <w:jc w:val="center"/>
        <w:rPr>
          <w:rFonts w:ascii="Times New Roman" w:hAnsi="Times New Roman"/>
          <w:sz w:val="24"/>
          <w:szCs w:val="24"/>
        </w:rPr>
      </w:pPr>
      <w:proofErr w:type="gramStart"/>
      <w:r>
        <w:rPr>
          <w:rFonts w:ascii="Times New Roman" w:hAnsi="Times New Roman"/>
          <w:sz w:val="24"/>
          <w:szCs w:val="24"/>
        </w:rPr>
        <w:t>d</w:t>
      </w:r>
      <w:r w:rsidR="00C74D7C" w:rsidRPr="00533E2C">
        <w:rPr>
          <w:rFonts w:ascii="Times New Roman" w:hAnsi="Times New Roman"/>
          <w:sz w:val="24"/>
          <w:szCs w:val="24"/>
        </w:rPr>
        <w:t>r.</w:t>
      </w:r>
      <w:proofErr w:type="gramEnd"/>
      <w:r w:rsidR="00C74D7C" w:rsidRPr="00533E2C">
        <w:rPr>
          <w:rFonts w:ascii="Times New Roman" w:hAnsi="Times New Roman"/>
          <w:sz w:val="24"/>
          <w:szCs w:val="24"/>
        </w:rPr>
        <w:t xml:space="preserve"> </w:t>
      </w:r>
      <w:r w:rsidR="007203EF" w:rsidRPr="00533E2C">
        <w:rPr>
          <w:rFonts w:ascii="Times New Roman" w:hAnsi="Times New Roman"/>
          <w:sz w:val="24"/>
          <w:szCs w:val="24"/>
        </w:rPr>
        <w:t>Nagy</w:t>
      </w:r>
      <w:r w:rsidR="00C74D7C" w:rsidRPr="00533E2C">
        <w:rPr>
          <w:rFonts w:ascii="Times New Roman" w:hAnsi="Times New Roman"/>
          <w:sz w:val="24"/>
          <w:szCs w:val="24"/>
        </w:rPr>
        <w:t xml:space="preserve"> Erika</w:t>
      </w:r>
    </w:p>
    <w:p w:rsidR="00A525D4" w:rsidRPr="00533E2C" w:rsidRDefault="00C74D7C" w:rsidP="00A525D4">
      <w:pPr>
        <w:widowControl w:val="0"/>
        <w:autoSpaceDE w:val="0"/>
        <w:autoSpaceDN w:val="0"/>
        <w:adjustRightInd w:val="0"/>
        <w:spacing w:after="0" w:line="240" w:lineRule="auto"/>
        <w:ind w:left="855" w:right="5265"/>
        <w:jc w:val="center"/>
        <w:rPr>
          <w:rFonts w:ascii="Times New Roman" w:hAnsi="Times New Roman"/>
          <w:sz w:val="24"/>
          <w:szCs w:val="24"/>
        </w:rPr>
      </w:pPr>
      <w:proofErr w:type="gramStart"/>
      <w:r w:rsidRPr="00533E2C">
        <w:rPr>
          <w:rFonts w:ascii="Times New Roman" w:hAnsi="Times New Roman"/>
          <w:sz w:val="24"/>
          <w:szCs w:val="24"/>
        </w:rPr>
        <w:t>aljegyző</w:t>
      </w:r>
      <w:proofErr w:type="gramEnd"/>
    </w:p>
    <w:p w:rsidR="00CC0CD0" w:rsidRDefault="00CC0CD0" w:rsidP="00F13C70">
      <w:pPr>
        <w:widowControl w:val="0"/>
        <w:autoSpaceDE w:val="0"/>
        <w:spacing w:after="0" w:line="240" w:lineRule="auto"/>
        <w:rPr>
          <w:rFonts w:ascii="Times New Roman" w:hAnsi="Times New Roman"/>
          <w:sz w:val="24"/>
          <w:szCs w:val="24"/>
        </w:rPr>
      </w:pPr>
    </w:p>
    <w:p w:rsidR="00912102" w:rsidRDefault="00912102" w:rsidP="00F13C70">
      <w:pPr>
        <w:widowControl w:val="0"/>
        <w:autoSpaceDE w:val="0"/>
        <w:spacing w:after="0" w:line="240" w:lineRule="auto"/>
        <w:rPr>
          <w:rFonts w:ascii="Times New Roman" w:hAnsi="Times New Roman"/>
          <w:sz w:val="24"/>
          <w:szCs w:val="24"/>
        </w:rPr>
      </w:pPr>
    </w:p>
    <w:p w:rsidR="00912102" w:rsidRDefault="00912102" w:rsidP="00F13C70">
      <w:pPr>
        <w:widowControl w:val="0"/>
        <w:autoSpaceDE w:val="0"/>
        <w:spacing w:after="0" w:line="240" w:lineRule="auto"/>
        <w:rPr>
          <w:rFonts w:ascii="Times New Roman" w:hAnsi="Times New Roman"/>
          <w:sz w:val="24"/>
          <w:szCs w:val="24"/>
        </w:rPr>
      </w:pPr>
    </w:p>
    <w:p w:rsidR="00912102" w:rsidRDefault="00912102" w:rsidP="00F13C70">
      <w:pPr>
        <w:widowControl w:val="0"/>
        <w:autoSpaceDE w:val="0"/>
        <w:spacing w:after="0" w:line="240" w:lineRule="auto"/>
        <w:rPr>
          <w:rFonts w:ascii="Times New Roman" w:hAnsi="Times New Roman"/>
          <w:sz w:val="24"/>
          <w:szCs w:val="24"/>
        </w:rPr>
      </w:pPr>
    </w:p>
    <w:p w:rsidR="00912102" w:rsidRPr="005B03DE" w:rsidRDefault="00912102" w:rsidP="00F13C70">
      <w:pPr>
        <w:widowControl w:val="0"/>
        <w:autoSpaceDE w:val="0"/>
        <w:spacing w:after="0" w:line="240" w:lineRule="auto"/>
        <w:rPr>
          <w:rFonts w:ascii="Times New Roman" w:hAnsi="Times New Roman"/>
          <w:sz w:val="24"/>
          <w:szCs w:val="24"/>
        </w:rPr>
      </w:pPr>
    </w:p>
    <w:p w:rsidR="00C477CD" w:rsidRPr="00533E2C" w:rsidRDefault="00C74D7C" w:rsidP="00F13C70">
      <w:pPr>
        <w:widowControl w:val="0"/>
        <w:autoSpaceDE w:val="0"/>
        <w:spacing w:after="0" w:line="240" w:lineRule="auto"/>
        <w:jc w:val="right"/>
        <w:rPr>
          <w:rFonts w:ascii="Times New Roman" w:hAnsi="Times New Roman"/>
          <w:b/>
          <w:bCs/>
          <w:sz w:val="24"/>
          <w:szCs w:val="24"/>
        </w:rPr>
      </w:pPr>
      <w:r w:rsidRPr="00533E2C">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CE12E4BEA12B4B07A796AA899AF7F93E"/>
          </w:placeholder>
        </w:sdtPr>
        <w:sdtEndPr/>
        <w:sdtContent>
          <w:r w:rsidRPr="00533E2C">
            <w:rPr>
              <w:rFonts w:ascii="Times New Roman" w:hAnsi="Times New Roman"/>
              <w:b/>
              <w:sz w:val="24"/>
            </w:rPr>
            <w:t>nyilvános ülésen kell tárgyalni</w:t>
          </w:r>
        </w:sdtContent>
      </w:sdt>
      <w:r w:rsidR="00791BCE" w:rsidRPr="00533E2C">
        <w:rPr>
          <w:rFonts w:ascii="Times New Roman" w:hAnsi="Times New Roman"/>
          <w:b/>
          <w:bCs/>
          <w:sz w:val="24"/>
          <w:szCs w:val="24"/>
        </w:rPr>
        <w:t>.</w:t>
      </w:r>
    </w:p>
    <w:p w:rsidR="0001036B" w:rsidRDefault="00C74D7C" w:rsidP="00365F64">
      <w:pPr>
        <w:widowControl w:val="0"/>
        <w:autoSpaceDE w:val="0"/>
        <w:spacing w:after="0" w:line="240" w:lineRule="auto"/>
        <w:jc w:val="right"/>
        <w:rPr>
          <w:rFonts w:ascii="Times New Roman" w:hAnsi="Times New Roman"/>
          <w:b/>
          <w:bCs/>
          <w:sz w:val="24"/>
          <w:szCs w:val="24"/>
          <w:lang w:val="x-none"/>
        </w:rPr>
      </w:pPr>
      <w:r w:rsidRPr="00533E2C">
        <w:rPr>
          <w:rFonts w:ascii="Times New Roman" w:hAnsi="Times New Roman"/>
          <w:b/>
          <w:bCs/>
          <w:sz w:val="24"/>
          <w:szCs w:val="24"/>
          <w:lang w:val="x-none"/>
        </w:rPr>
        <w:t>A határozat</w:t>
      </w:r>
      <w:r w:rsidR="0022513A" w:rsidRPr="00533E2C">
        <w:rPr>
          <w:rFonts w:ascii="Times New Roman" w:hAnsi="Times New Roman"/>
          <w:b/>
          <w:bCs/>
          <w:sz w:val="24"/>
          <w:szCs w:val="24"/>
        </w:rPr>
        <w:t>ok</w:t>
      </w:r>
      <w:r w:rsidRPr="00533E2C">
        <w:rPr>
          <w:rFonts w:ascii="Times New Roman" w:hAnsi="Times New Roman"/>
          <w:b/>
          <w:bCs/>
          <w:sz w:val="24"/>
          <w:szCs w:val="24"/>
        </w:rPr>
        <w:t xml:space="preserve"> </w:t>
      </w:r>
      <w:r w:rsidRPr="00533E2C">
        <w:rPr>
          <w:rFonts w:ascii="Times New Roman" w:hAnsi="Times New Roman"/>
          <w:b/>
          <w:bCs/>
          <w:sz w:val="24"/>
          <w:szCs w:val="24"/>
          <w:lang w:val="x-none"/>
        </w:rPr>
        <w:t xml:space="preserve">elfogadásához </w:t>
      </w:r>
      <w:r w:rsidRPr="00533E2C">
        <w:rPr>
          <w:rFonts w:ascii="Times New Roman" w:hAnsi="Times New Roman"/>
          <w:b/>
          <w:bCs/>
          <w:sz w:val="24"/>
          <w:szCs w:val="24"/>
        </w:rPr>
        <w:t>egyszerű</w:t>
      </w:r>
      <w:r w:rsidRPr="00533E2C">
        <w:rPr>
          <w:rFonts w:ascii="Times New Roman" w:hAnsi="Times New Roman"/>
          <w:b/>
          <w:bCs/>
          <w:sz w:val="24"/>
          <w:szCs w:val="24"/>
          <w:lang w:val="x-none"/>
        </w:rPr>
        <w:t xml:space="preserve"> szavazattöbbség szükséges.</w:t>
      </w:r>
    </w:p>
    <w:p w:rsidR="00533E2C" w:rsidRPr="00FB6286" w:rsidRDefault="00533E2C" w:rsidP="00533E2C">
      <w:pPr>
        <w:widowControl w:val="0"/>
        <w:autoSpaceDE w:val="0"/>
        <w:spacing w:after="0"/>
        <w:jc w:val="right"/>
        <w:rPr>
          <w:rFonts w:ascii="Times New Roman" w:hAnsi="Times New Roman"/>
          <w:b/>
          <w:bCs/>
          <w:sz w:val="24"/>
          <w:szCs w:val="24"/>
        </w:rPr>
      </w:pPr>
      <w:r w:rsidRPr="00FB6286">
        <w:rPr>
          <w:rFonts w:ascii="Times New Roman" w:hAnsi="Times New Roman"/>
          <w:b/>
          <w:bCs/>
          <w:sz w:val="24"/>
          <w:szCs w:val="24"/>
        </w:rPr>
        <w:t>Név szerinti szavazás szükséges.</w:t>
      </w:r>
    </w:p>
    <w:p w:rsidR="00FB6286" w:rsidRPr="00BA53B4" w:rsidRDefault="00C74D7C" w:rsidP="00BA53B4">
      <w:pPr>
        <w:widowControl w:val="0"/>
        <w:autoSpaceDE w:val="0"/>
        <w:autoSpaceDN w:val="0"/>
        <w:adjustRightInd w:val="0"/>
        <w:spacing w:after="0" w:line="240" w:lineRule="auto"/>
        <w:rPr>
          <w:rFonts w:ascii="Times New Roman" w:hAnsi="Times New Roman"/>
          <w:b/>
          <w:bCs/>
          <w:sz w:val="24"/>
          <w:szCs w:val="24"/>
        </w:rPr>
      </w:pPr>
      <w:bookmarkStart w:id="0" w:name="insertionPlace"/>
      <w:r w:rsidRPr="00BA53B4">
        <w:rPr>
          <w:rFonts w:ascii="Times New Roman" w:hAnsi="Times New Roman"/>
          <w:b/>
          <w:bCs/>
          <w:sz w:val="24"/>
          <w:szCs w:val="24"/>
        </w:rPr>
        <w:lastRenderedPageBreak/>
        <w:t>Tisztelt Bizottság!</w:t>
      </w:r>
    </w:p>
    <w:p w:rsidR="00FB6286" w:rsidRPr="00BA53B4" w:rsidRDefault="00FB6286" w:rsidP="00BA53B4">
      <w:pPr>
        <w:widowControl w:val="0"/>
        <w:autoSpaceDE w:val="0"/>
        <w:autoSpaceDN w:val="0"/>
        <w:adjustRightInd w:val="0"/>
        <w:spacing w:after="0" w:line="240" w:lineRule="auto"/>
        <w:rPr>
          <w:rFonts w:ascii="Times New Roman" w:hAnsi="Times New Roman"/>
          <w:b/>
          <w:bCs/>
          <w:sz w:val="24"/>
          <w:szCs w:val="24"/>
        </w:rPr>
      </w:pPr>
    </w:p>
    <w:p w:rsidR="00FB6286" w:rsidRPr="00BA53B4" w:rsidRDefault="00C74D7C" w:rsidP="00BA53B4">
      <w:pPr>
        <w:spacing w:after="0" w:line="240" w:lineRule="auto"/>
        <w:jc w:val="both"/>
        <w:rPr>
          <w:rFonts w:ascii="Times New Roman" w:eastAsia="Calibri" w:hAnsi="Times New Roman"/>
          <w:sz w:val="24"/>
          <w:szCs w:val="24"/>
          <w:lang w:eastAsia="en-US"/>
        </w:rPr>
      </w:pPr>
      <w:r w:rsidRPr="00BA53B4">
        <w:rPr>
          <w:rFonts w:ascii="Times New Roman" w:eastAsiaTheme="minorHAnsi" w:hAnsi="Times New Roman"/>
          <w:bCs/>
          <w:sz w:val="24"/>
          <w:szCs w:val="24"/>
          <w:lang w:eastAsia="en-US"/>
        </w:rPr>
        <w:t xml:space="preserve">Budapest Főváros VII. kerület Erzsébetváros Önkormányzata </w:t>
      </w:r>
      <w:r w:rsidRPr="00BA53B4">
        <w:rPr>
          <w:rFonts w:ascii="Times New Roman" w:eastAsiaTheme="minorHAnsi" w:hAnsi="Times New Roman"/>
          <w:sz w:val="24"/>
          <w:szCs w:val="24"/>
          <w:lang w:eastAsia="en-US"/>
        </w:rPr>
        <w:t xml:space="preserve">(továbbiakban: Ajánlatkérő) 2023. november 07. </w:t>
      </w:r>
      <w:r w:rsidRPr="00BA53B4">
        <w:rPr>
          <w:rFonts w:ascii="Times New Roman" w:eastAsiaTheme="minorHAnsi" w:hAnsi="Times New Roman"/>
          <w:bCs/>
          <w:sz w:val="24"/>
          <w:szCs w:val="24"/>
          <w:lang w:eastAsia="en-US"/>
        </w:rPr>
        <w:t xml:space="preserve">napján </w:t>
      </w:r>
      <w:r w:rsidRPr="00BA53B4">
        <w:rPr>
          <w:rFonts w:ascii="Times New Roman" w:eastAsiaTheme="minorHAnsi" w:hAnsi="Times New Roman"/>
          <w:b/>
          <w:bCs/>
          <w:sz w:val="24"/>
          <w:szCs w:val="24"/>
          <w:lang w:eastAsia="en-US"/>
        </w:rPr>
        <w:t>„Ágyáskerítés telepítés Erzsébetváros közterületein - EKR001776812023”</w:t>
      </w:r>
      <w:r w:rsidRPr="00BA53B4">
        <w:rPr>
          <w:rFonts w:ascii="Times New Roman" w:eastAsiaTheme="minorHAnsi" w:hAnsi="Times New Roman"/>
          <w:bCs/>
          <w:sz w:val="24"/>
          <w:szCs w:val="24"/>
          <w:lang w:eastAsia="en-US"/>
        </w:rPr>
        <w:t xml:space="preserve"> tárgyban</w:t>
      </w:r>
      <w:r w:rsidRPr="00BA53B4">
        <w:rPr>
          <w:rFonts w:ascii="Times New Roman" w:eastAsiaTheme="minorHAnsi" w:hAnsi="Times New Roman"/>
          <w:sz w:val="24"/>
          <w:szCs w:val="24"/>
          <w:lang w:eastAsia="en-US"/>
        </w:rPr>
        <w:t xml:space="preserve"> közbeszerzési eljárást indított.</w:t>
      </w:r>
    </w:p>
    <w:p w:rsidR="00FB6286" w:rsidRPr="00BA53B4" w:rsidRDefault="00FB6286" w:rsidP="00BA53B4">
      <w:pPr>
        <w:spacing w:after="0" w:line="240" w:lineRule="auto"/>
        <w:jc w:val="both"/>
        <w:rPr>
          <w:rFonts w:ascii="Times New Roman" w:eastAsia="Calibri" w:hAnsi="Times New Roman"/>
          <w:sz w:val="24"/>
          <w:szCs w:val="24"/>
          <w:lang w:eastAsia="en-US"/>
        </w:rPr>
      </w:pPr>
    </w:p>
    <w:p w:rsidR="00FB6286" w:rsidRPr="00BA53B4" w:rsidRDefault="00C74D7C" w:rsidP="00BA53B4">
      <w:pPr>
        <w:spacing w:after="0" w:line="240" w:lineRule="auto"/>
        <w:jc w:val="both"/>
        <w:rPr>
          <w:rFonts w:ascii="Times New Roman" w:eastAsia="Calibri" w:hAnsi="Times New Roman"/>
          <w:b/>
          <w:sz w:val="24"/>
          <w:szCs w:val="24"/>
          <w:u w:val="single"/>
          <w:lang w:eastAsia="en-US"/>
        </w:rPr>
      </w:pPr>
      <w:r w:rsidRPr="00BA53B4">
        <w:rPr>
          <w:rFonts w:ascii="Times New Roman" w:eastAsiaTheme="minorHAnsi" w:hAnsi="Times New Roman"/>
          <w:b/>
          <w:sz w:val="24"/>
          <w:szCs w:val="24"/>
          <w:u w:val="single"/>
          <w:lang w:eastAsia="en-US"/>
        </w:rPr>
        <w:t>Az eljárás adatai:</w:t>
      </w:r>
    </w:p>
    <w:p w:rsidR="00FB6286" w:rsidRPr="00BA53B4" w:rsidRDefault="00FB6286" w:rsidP="00BA53B4">
      <w:pPr>
        <w:spacing w:after="0" w:line="240" w:lineRule="auto"/>
        <w:jc w:val="both"/>
        <w:rPr>
          <w:rFonts w:ascii="Times New Roman" w:eastAsia="Calibri" w:hAnsi="Times New Roman"/>
          <w:b/>
          <w:sz w:val="24"/>
          <w:szCs w:val="24"/>
          <w:lang w:eastAsia="en-US"/>
        </w:rPr>
      </w:pPr>
    </w:p>
    <w:p w:rsidR="00FB6286" w:rsidRPr="00BA53B4" w:rsidRDefault="00C74D7C" w:rsidP="00BA53B4">
      <w:pPr>
        <w:spacing w:after="0" w:line="240" w:lineRule="auto"/>
        <w:jc w:val="both"/>
        <w:rPr>
          <w:rFonts w:ascii="Times New Roman" w:eastAsia="Calibri" w:hAnsi="Times New Roman"/>
          <w:sz w:val="24"/>
          <w:szCs w:val="24"/>
          <w:lang w:eastAsia="en-US"/>
        </w:rPr>
      </w:pPr>
      <w:r w:rsidRPr="00BA53B4">
        <w:rPr>
          <w:rFonts w:ascii="Times New Roman" w:eastAsiaTheme="minorHAnsi" w:hAnsi="Times New Roman"/>
          <w:b/>
          <w:sz w:val="24"/>
          <w:szCs w:val="24"/>
          <w:lang w:eastAsia="en-US"/>
        </w:rPr>
        <w:t>A közbeszerzési eljárás típusa</w:t>
      </w:r>
      <w:r w:rsidRPr="00BA53B4">
        <w:rPr>
          <w:rFonts w:ascii="Times New Roman" w:eastAsiaTheme="minorHAnsi" w:hAnsi="Times New Roman"/>
          <w:sz w:val="24"/>
          <w:szCs w:val="24"/>
          <w:lang w:eastAsia="en-US"/>
        </w:rPr>
        <w:t>: nemzeti, a közbeszerzésekről szóló 2015. évi CXLIII. törvény (Kbt.) 117. §-</w:t>
      </w:r>
      <w:proofErr w:type="gramStart"/>
      <w:r w:rsidRPr="00BA53B4">
        <w:rPr>
          <w:rFonts w:ascii="Times New Roman" w:eastAsiaTheme="minorHAnsi" w:hAnsi="Times New Roman"/>
          <w:sz w:val="24"/>
          <w:szCs w:val="24"/>
          <w:lang w:eastAsia="en-US"/>
        </w:rPr>
        <w:t>a</w:t>
      </w:r>
      <w:proofErr w:type="gramEnd"/>
      <w:r w:rsidRPr="00BA53B4">
        <w:rPr>
          <w:rFonts w:ascii="Times New Roman" w:eastAsiaTheme="minorHAnsi" w:hAnsi="Times New Roman"/>
          <w:sz w:val="24"/>
          <w:szCs w:val="24"/>
          <w:lang w:eastAsia="en-US"/>
        </w:rPr>
        <w:t xml:space="preserve"> alapján (saját beszerzési szabályok alkalmazása részvételi szakasz nélkül).</w:t>
      </w:r>
    </w:p>
    <w:p w:rsidR="00FB6286" w:rsidRPr="00BA53B4" w:rsidRDefault="00C74D7C" w:rsidP="00BA53B4">
      <w:pPr>
        <w:spacing w:after="0" w:line="240" w:lineRule="auto"/>
        <w:jc w:val="both"/>
        <w:rPr>
          <w:rFonts w:ascii="Times New Roman" w:eastAsia="Calibri" w:hAnsi="Times New Roman"/>
          <w:sz w:val="24"/>
          <w:szCs w:val="24"/>
          <w:lang w:eastAsia="en-US"/>
        </w:rPr>
      </w:pPr>
      <w:r w:rsidRPr="00BA53B4">
        <w:rPr>
          <w:rFonts w:ascii="Times New Roman" w:eastAsiaTheme="minorHAnsi" w:hAnsi="Times New Roman"/>
          <w:b/>
          <w:sz w:val="24"/>
          <w:szCs w:val="24"/>
          <w:lang w:eastAsia="en-US"/>
        </w:rPr>
        <w:t>A felhívás</w:t>
      </w:r>
      <w:r w:rsidRPr="00BA53B4">
        <w:rPr>
          <w:rFonts w:ascii="Times New Roman" w:eastAsiaTheme="minorHAnsi" w:hAnsi="Times New Roman"/>
          <w:sz w:val="24"/>
          <w:szCs w:val="24"/>
          <w:lang w:eastAsia="en-US"/>
        </w:rPr>
        <w:t xml:space="preserve"> (1. számú melléklet) </w:t>
      </w:r>
      <w:r w:rsidRPr="00BA53B4">
        <w:rPr>
          <w:rFonts w:ascii="Times New Roman" w:eastAsiaTheme="minorHAnsi" w:hAnsi="Times New Roman"/>
          <w:b/>
          <w:sz w:val="24"/>
          <w:szCs w:val="24"/>
          <w:lang w:eastAsia="en-US"/>
        </w:rPr>
        <w:t>megjelenésének napja:</w:t>
      </w:r>
      <w:r w:rsidRPr="00BA53B4">
        <w:rPr>
          <w:rFonts w:ascii="Times New Roman" w:eastAsiaTheme="minorHAnsi" w:hAnsi="Times New Roman"/>
          <w:sz w:val="24"/>
          <w:szCs w:val="24"/>
          <w:lang w:eastAsia="en-US"/>
        </w:rPr>
        <w:t xml:space="preserve"> 2023. november </w:t>
      </w:r>
      <w:r w:rsidR="00C44560" w:rsidRPr="00BA53B4">
        <w:rPr>
          <w:rFonts w:ascii="Times New Roman" w:eastAsiaTheme="minorHAnsi" w:hAnsi="Times New Roman"/>
          <w:sz w:val="24"/>
          <w:szCs w:val="24"/>
          <w:lang w:eastAsia="en-US"/>
        </w:rPr>
        <w:t>15</w:t>
      </w:r>
      <w:r w:rsidRPr="00BA53B4">
        <w:rPr>
          <w:rFonts w:ascii="Times New Roman" w:eastAsiaTheme="minorHAnsi" w:hAnsi="Times New Roman"/>
          <w:sz w:val="24"/>
          <w:szCs w:val="24"/>
          <w:lang w:eastAsia="en-US"/>
        </w:rPr>
        <w:t>. napja, száma: KÉ-23212/2023.</w:t>
      </w:r>
    </w:p>
    <w:p w:rsidR="00FB6286" w:rsidRPr="00BA53B4" w:rsidRDefault="00C74D7C" w:rsidP="00BA53B4">
      <w:pPr>
        <w:spacing w:after="0" w:line="240" w:lineRule="auto"/>
        <w:jc w:val="both"/>
        <w:rPr>
          <w:rFonts w:ascii="Times New Roman" w:eastAsia="Calibri" w:hAnsi="Times New Roman"/>
          <w:sz w:val="24"/>
          <w:szCs w:val="24"/>
          <w:lang w:eastAsia="en-US"/>
        </w:rPr>
      </w:pPr>
      <w:r w:rsidRPr="00BA53B4">
        <w:rPr>
          <w:rFonts w:ascii="Times New Roman" w:eastAsiaTheme="minorHAnsi" w:hAnsi="Times New Roman"/>
          <w:b/>
          <w:sz w:val="24"/>
          <w:szCs w:val="24"/>
          <w:lang w:eastAsia="en-US"/>
        </w:rPr>
        <w:t>Az ajánlat értékelési szempontja:</w:t>
      </w:r>
      <w:r w:rsidRPr="00BA53B4">
        <w:rPr>
          <w:rFonts w:ascii="Times New Roman" w:eastAsiaTheme="minorHAnsi" w:hAnsi="Times New Roman"/>
          <w:sz w:val="24"/>
          <w:szCs w:val="24"/>
          <w:lang w:eastAsia="en-US"/>
        </w:rPr>
        <w:t xml:space="preserve"> legjobb ár-érték arány [Kbt. 76. § (2) </w:t>
      </w:r>
      <w:proofErr w:type="spellStart"/>
      <w:r w:rsidRPr="00BA53B4">
        <w:rPr>
          <w:rFonts w:ascii="Times New Roman" w:eastAsiaTheme="minorHAnsi" w:hAnsi="Times New Roman"/>
          <w:sz w:val="24"/>
          <w:szCs w:val="24"/>
          <w:lang w:eastAsia="en-US"/>
        </w:rPr>
        <w:t>bek</w:t>
      </w:r>
      <w:proofErr w:type="spellEnd"/>
      <w:r w:rsidRPr="00BA53B4">
        <w:rPr>
          <w:rFonts w:ascii="Times New Roman" w:eastAsiaTheme="minorHAnsi" w:hAnsi="Times New Roman"/>
          <w:sz w:val="24"/>
          <w:szCs w:val="24"/>
          <w:lang w:eastAsia="en-US"/>
        </w:rPr>
        <w:t>. c) pont].</w:t>
      </w:r>
    </w:p>
    <w:p w:rsidR="00FB6286" w:rsidRPr="00BA53B4" w:rsidRDefault="00C74D7C" w:rsidP="00BA53B4">
      <w:pPr>
        <w:spacing w:after="0" w:line="240" w:lineRule="auto"/>
        <w:jc w:val="both"/>
        <w:rPr>
          <w:rFonts w:ascii="Times New Roman" w:eastAsia="Calibri" w:hAnsi="Times New Roman"/>
          <w:sz w:val="24"/>
          <w:szCs w:val="24"/>
          <w:lang w:eastAsia="en-US"/>
        </w:rPr>
      </w:pPr>
      <w:r w:rsidRPr="00BA53B4">
        <w:rPr>
          <w:rFonts w:ascii="Times New Roman" w:eastAsiaTheme="minorHAnsi" w:hAnsi="Times New Roman"/>
          <w:b/>
          <w:sz w:val="24"/>
          <w:szCs w:val="24"/>
          <w:lang w:eastAsia="en-US"/>
        </w:rPr>
        <w:t>Ajánlatok bontásának időpontja:</w:t>
      </w:r>
      <w:r w:rsidRPr="00BA53B4">
        <w:rPr>
          <w:rFonts w:ascii="Times New Roman" w:eastAsiaTheme="minorHAnsi" w:hAnsi="Times New Roman"/>
          <w:sz w:val="24"/>
          <w:szCs w:val="24"/>
          <w:lang w:eastAsia="en-US"/>
        </w:rPr>
        <w:t xml:space="preserve"> 2023. november 2</w:t>
      </w:r>
      <w:r w:rsidR="00884277" w:rsidRPr="00BA53B4">
        <w:rPr>
          <w:rFonts w:ascii="Times New Roman" w:eastAsiaTheme="minorHAnsi" w:hAnsi="Times New Roman"/>
          <w:sz w:val="24"/>
          <w:szCs w:val="24"/>
          <w:lang w:eastAsia="en-US"/>
        </w:rPr>
        <w:t>7</w:t>
      </w:r>
      <w:r w:rsidRPr="00BA53B4">
        <w:rPr>
          <w:rFonts w:ascii="Times New Roman" w:eastAsiaTheme="minorHAnsi" w:hAnsi="Times New Roman"/>
          <w:sz w:val="24"/>
          <w:szCs w:val="24"/>
          <w:lang w:eastAsia="en-US"/>
        </w:rPr>
        <w:t>. 15:00 óra (2. számú melléklet: bontási jegyzőkönyv)</w:t>
      </w:r>
    </w:p>
    <w:p w:rsidR="003A3A89" w:rsidRPr="00BA53B4" w:rsidRDefault="003A3A89" w:rsidP="00BA53B4">
      <w:pPr>
        <w:spacing w:line="240" w:lineRule="auto"/>
        <w:jc w:val="both"/>
        <w:rPr>
          <w:rFonts w:ascii="Times New Roman" w:hAnsi="Times New Roman"/>
          <w:sz w:val="24"/>
          <w:szCs w:val="24"/>
        </w:rPr>
      </w:pPr>
    </w:p>
    <w:p w:rsidR="003A3A89" w:rsidRPr="00BA53B4" w:rsidRDefault="003A3A89" w:rsidP="00BA53B4">
      <w:pPr>
        <w:spacing w:line="240" w:lineRule="auto"/>
        <w:jc w:val="both"/>
        <w:rPr>
          <w:rFonts w:ascii="Times New Roman" w:hAnsi="Times New Roman"/>
          <w:b/>
          <w:bCs/>
          <w:sz w:val="24"/>
          <w:szCs w:val="24"/>
          <w:u w:val="single"/>
        </w:rPr>
      </w:pPr>
      <w:r w:rsidRPr="00BA53B4">
        <w:rPr>
          <w:rFonts w:ascii="Times New Roman" w:hAnsi="Times New Roman"/>
          <w:b/>
          <w:bCs/>
          <w:sz w:val="24"/>
          <w:szCs w:val="24"/>
          <w:u w:val="single"/>
        </w:rPr>
        <w:t>I./ Előzmények</w:t>
      </w:r>
    </w:p>
    <w:p w:rsidR="003A3A89" w:rsidRPr="00BA53B4" w:rsidRDefault="003A3A89" w:rsidP="00BA53B4">
      <w:pPr>
        <w:spacing w:line="240" w:lineRule="auto"/>
        <w:jc w:val="both"/>
        <w:rPr>
          <w:rFonts w:ascii="Times New Roman" w:hAnsi="Times New Roman"/>
          <w:sz w:val="24"/>
          <w:szCs w:val="24"/>
        </w:rPr>
      </w:pPr>
    </w:p>
    <w:p w:rsidR="003A3A89" w:rsidRPr="00BA53B4" w:rsidRDefault="003A3A89" w:rsidP="00BA53B4">
      <w:pPr>
        <w:spacing w:line="240" w:lineRule="auto"/>
        <w:jc w:val="both"/>
        <w:rPr>
          <w:rFonts w:ascii="Times New Roman" w:hAnsi="Times New Roman"/>
          <w:sz w:val="24"/>
          <w:szCs w:val="24"/>
        </w:rPr>
      </w:pPr>
      <w:r w:rsidRPr="00BA53B4">
        <w:rPr>
          <w:rFonts w:ascii="Times New Roman" w:hAnsi="Times New Roman"/>
          <w:sz w:val="24"/>
          <w:szCs w:val="24"/>
        </w:rPr>
        <w:t>1./ A 2023. november 27. 13.00 óra órai ajánlattételi határidőig az alábbi 3 darab, azaz három ajánlat érkezett:</w:t>
      </w:r>
    </w:p>
    <w:p w:rsidR="003A3A89" w:rsidRPr="00BA53B4" w:rsidRDefault="003A3A89" w:rsidP="00BA53B4">
      <w:pPr>
        <w:spacing w:line="240" w:lineRule="auto"/>
        <w:rPr>
          <w:rFonts w:ascii="Times New Roman" w:hAnsi="Times New Roman"/>
          <w:bCs/>
          <w:sz w:val="24"/>
          <w:szCs w:val="24"/>
        </w:rPr>
      </w:pPr>
    </w:p>
    <w:p w:rsidR="003A3A89" w:rsidRPr="00BA53B4" w:rsidRDefault="003A3A89" w:rsidP="00BA53B4">
      <w:pPr>
        <w:spacing w:line="240" w:lineRule="auto"/>
        <w:ind w:left="708"/>
        <w:jc w:val="both"/>
        <w:rPr>
          <w:rFonts w:ascii="Times New Roman" w:hAnsi="Times New Roman"/>
          <w:sz w:val="24"/>
          <w:szCs w:val="24"/>
        </w:rPr>
      </w:pPr>
      <w:r w:rsidRPr="00BA53B4">
        <w:rPr>
          <w:rFonts w:ascii="Times New Roman" w:hAnsi="Times New Roman"/>
          <w:b/>
          <w:sz w:val="24"/>
          <w:szCs w:val="24"/>
          <w:u w:val="single"/>
        </w:rPr>
        <w:t>1./ Ajánlattevő neve:</w:t>
      </w:r>
      <w:r w:rsidRPr="00BA53B4">
        <w:rPr>
          <w:rFonts w:ascii="Times New Roman" w:hAnsi="Times New Roman"/>
          <w:b/>
          <w:sz w:val="24"/>
          <w:szCs w:val="24"/>
        </w:rPr>
        <w:t xml:space="preserve"> Cseri </w:t>
      </w:r>
      <w:proofErr w:type="spellStart"/>
      <w:r w:rsidRPr="00BA53B4">
        <w:rPr>
          <w:rFonts w:ascii="Times New Roman" w:hAnsi="Times New Roman"/>
          <w:b/>
          <w:sz w:val="24"/>
          <w:szCs w:val="24"/>
        </w:rPr>
        <w:t>Garden</w:t>
      </w:r>
      <w:proofErr w:type="spellEnd"/>
      <w:r w:rsidRPr="00BA53B4">
        <w:rPr>
          <w:rFonts w:ascii="Times New Roman" w:hAnsi="Times New Roman"/>
          <w:b/>
          <w:sz w:val="24"/>
          <w:szCs w:val="24"/>
        </w:rPr>
        <w:t xml:space="preserve"> Kft. </w:t>
      </w:r>
      <w:r w:rsidRPr="00BA53B4">
        <w:rPr>
          <w:rFonts w:ascii="Times New Roman" w:hAnsi="Times New Roman"/>
          <w:sz w:val="24"/>
          <w:szCs w:val="24"/>
        </w:rPr>
        <w:t>Székhelye: 1156 Budapest, Nádastó Park 13.</w:t>
      </w:r>
    </w:p>
    <w:p w:rsidR="003A3A89" w:rsidRPr="00BA53B4" w:rsidRDefault="003A3A89" w:rsidP="00BA53B4">
      <w:pPr>
        <w:spacing w:line="240" w:lineRule="auto"/>
        <w:jc w:val="both"/>
        <w:rPr>
          <w:rFonts w:ascii="Times New Roman" w:hAnsi="Times New Roman"/>
          <w:sz w:val="24"/>
          <w:szCs w:val="24"/>
        </w:rPr>
      </w:pPr>
    </w:p>
    <w:p w:rsidR="003A3A89" w:rsidRPr="00BA53B4" w:rsidRDefault="003A3A89" w:rsidP="00BA53B4">
      <w:pPr>
        <w:spacing w:line="240" w:lineRule="auto"/>
        <w:jc w:val="both"/>
        <w:rPr>
          <w:rFonts w:ascii="Times New Roman" w:hAnsi="Times New Roman"/>
          <w:sz w:val="24"/>
          <w:szCs w:val="24"/>
        </w:rPr>
      </w:pPr>
      <w:r w:rsidRPr="00BA53B4">
        <w:rPr>
          <w:rFonts w:ascii="Times New Roman" w:hAnsi="Times New Roman"/>
          <w:sz w:val="24"/>
          <w:szCs w:val="24"/>
        </w:rPr>
        <w:t>Az ajánlat értékelésre kerülő elemei:</w:t>
      </w:r>
    </w:p>
    <w:p w:rsidR="003A3A89" w:rsidRPr="00BA53B4" w:rsidRDefault="003A3A89" w:rsidP="00BA53B4">
      <w:pPr>
        <w:spacing w:line="240" w:lineRule="auto"/>
        <w:jc w:val="both"/>
        <w:rPr>
          <w:rFonts w:ascii="Times New Roman" w:hAnsi="Times New Roman"/>
          <w:sz w:val="24"/>
          <w:szCs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7107"/>
        <w:gridCol w:w="1827"/>
      </w:tblGrid>
      <w:tr w:rsidR="003A3A89" w:rsidRPr="00BA53B4" w:rsidTr="00AF1A6F">
        <w:tc>
          <w:tcPr>
            <w:tcW w:w="7107" w:type="dxa"/>
            <w:tcBorders>
              <w:bottom w:val="single" w:sz="12" w:space="0" w:color="auto"/>
            </w:tcBorders>
            <w:shd w:val="clear" w:color="auto" w:fill="D9E2F3"/>
            <w:vAlign w:val="center"/>
          </w:tcPr>
          <w:p w:rsidR="003A3A89" w:rsidRPr="00BA53B4" w:rsidRDefault="003A3A89" w:rsidP="00BA53B4">
            <w:pPr>
              <w:spacing w:line="240" w:lineRule="auto"/>
              <w:jc w:val="both"/>
              <w:rPr>
                <w:rFonts w:ascii="Times New Roman" w:hAnsi="Times New Roman"/>
                <w:b/>
                <w:bCs/>
                <w:sz w:val="24"/>
                <w:szCs w:val="24"/>
                <w:lang w:eastAsia="en-GB"/>
              </w:rPr>
            </w:pPr>
            <w:r w:rsidRPr="00BA53B4">
              <w:rPr>
                <w:rFonts w:ascii="Times New Roman" w:hAnsi="Times New Roman"/>
                <w:b/>
                <w:bCs/>
                <w:sz w:val="24"/>
                <w:szCs w:val="24"/>
                <w:lang w:eastAsia="en-GB"/>
              </w:rPr>
              <w:t>Értékelési részszempont</w:t>
            </w:r>
          </w:p>
        </w:tc>
        <w:tc>
          <w:tcPr>
            <w:tcW w:w="1827" w:type="dxa"/>
            <w:tcBorders>
              <w:bottom w:val="single" w:sz="12" w:space="0" w:color="auto"/>
            </w:tcBorders>
            <w:shd w:val="clear" w:color="auto" w:fill="D9E2F3"/>
            <w:vAlign w:val="center"/>
          </w:tcPr>
          <w:p w:rsidR="003A3A89" w:rsidRPr="00BA53B4" w:rsidRDefault="003A3A89" w:rsidP="00BA53B4">
            <w:pPr>
              <w:spacing w:line="240" w:lineRule="auto"/>
              <w:jc w:val="both"/>
              <w:rPr>
                <w:rFonts w:ascii="Times New Roman" w:hAnsi="Times New Roman"/>
                <w:b/>
                <w:bCs/>
                <w:sz w:val="24"/>
                <w:szCs w:val="24"/>
                <w:lang w:eastAsia="en-GB"/>
              </w:rPr>
            </w:pPr>
            <w:r w:rsidRPr="00BA53B4">
              <w:rPr>
                <w:rFonts w:ascii="Times New Roman" w:hAnsi="Times New Roman"/>
                <w:b/>
                <w:bCs/>
                <w:sz w:val="24"/>
                <w:szCs w:val="24"/>
                <w:lang w:eastAsia="en-GB"/>
              </w:rPr>
              <w:t>Ajánlati elem:</w:t>
            </w:r>
          </w:p>
        </w:tc>
      </w:tr>
      <w:tr w:rsidR="003A3A89" w:rsidRPr="00BA53B4" w:rsidTr="00AF1A6F">
        <w:tc>
          <w:tcPr>
            <w:tcW w:w="7107" w:type="dxa"/>
            <w:tcBorders>
              <w:right w:val="single" w:sz="8" w:space="0" w:color="auto"/>
            </w:tcBorders>
            <w:shd w:val="clear" w:color="auto" w:fill="auto"/>
            <w:vAlign w:val="center"/>
          </w:tcPr>
          <w:p w:rsidR="003A3A89" w:rsidRPr="00BA53B4" w:rsidRDefault="003A3A89" w:rsidP="00BA53B4">
            <w:pPr>
              <w:spacing w:line="240" w:lineRule="auto"/>
              <w:jc w:val="both"/>
              <w:rPr>
                <w:rFonts w:ascii="Times New Roman" w:hAnsi="Times New Roman"/>
                <w:bCs/>
                <w:sz w:val="24"/>
                <w:szCs w:val="24"/>
                <w:lang w:eastAsia="en-GB"/>
              </w:rPr>
            </w:pPr>
            <w:r w:rsidRPr="00BA53B4">
              <w:rPr>
                <w:rFonts w:ascii="Times New Roman" w:hAnsi="Times New Roman"/>
                <w:bCs/>
                <w:sz w:val="24"/>
                <w:szCs w:val="24"/>
                <w:lang w:eastAsia="en-GB"/>
              </w:rPr>
              <w:t>1.) Nettó egyösszegű ajánlati ár (HUF):</w:t>
            </w:r>
          </w:p>
        </w:tc>
        <w:tc>
          <w:tcPr>
            <w:tcW w:w="1827" w:type="dxa"/>
            <w:tcBorders>
              <w:left w:val="single" w:sz="8" w:space="0" w:color="auto"/>
            </w:tcBorders>
            <w:shd w:val="clear" w:color="auto" w:fill="auto"/>
            <w:vAlign w:val="center"/>
          </w:tcPr>
          <w:p w:rsidR="003A3A89" w:rsidRPr="00BA53B4" w:rsidRDefault="003A3A89" w:rsidP="00BA53B4">
            <w:pPr>
              <w:spacing w:line="240" w:lineRule="auto"/>
              <w:jc w:val="center"/>
              <w:rPr>
                <w:rFonts w:ascii="Times New Roman" w:hAnsi="Times New Roman"/>
                <w:b/>
                <w:bCs/>
                <w:sz w:val="24"/>
                <w:szCs w:val="24"/>
                <w:lang w:eastAsia="en-GB"/>
              </w:rPr>
            </w:pPr>
            <w:r w:rsidRPr="00BA53B4">
              <w:rPr>
                <w:rFonts w:ascii="Times New Roman" w:hAnsi="Times New Roman"/>
                <w:b/>
                <w:bCs/>
                <w:sz w:val="24"/>
                <w:szCs w:val="24"/>
                <w:lang w:eastAsia="en-GB"/>
              </w:rPr>
              <w:t>46 439 777</w:t>
            </w:r>
          </w:p>
        </w:tc>
      </w:tr>
      <w:tr w:rsidR="003A3A89" w:rsidRPr="00BA53B4" w:rsidTr="00AF1A6F">
        <w:tc>
          <w:tcPr>
            <w:tcW w:w="7107" w:type="dxa"/>
            <w:tcBorders>
              <w:bottom w:val="single" w:sz="8" w:space="0" w:color="auto"/>
              <w:right w:val="single" w:sz="8" w:space="0" w:color="auto"/>
            </w:tcBorders>
            <w:shd w:val="clear" w:color="auto" w:fill="auto"/>
            <w:vAlign w:val="center"/>
          </w:tcPr>
          <w:p w:rsidR="003A3A89" w:rsidRPr="00BA53B4" w:rsidRDefault="003A3A89" w:rsidP="00BA53B4">
            <w:pPr>
              <w:spacing w:line="240" w:lineRule="auto"/>
              <w:jc w:val="both"/>
              <w:rPr>
                <w:rFonts w:ascii="Times New Roman" w:hAnsi="Times New Roman"/>
                <w:bCs/>
                <w:sz w:val="24"/>
                <w:szCs w:val="24"/>
                <w:lang w:eastAsia="en-GB"/>
              </w:rPr>
            </w:pPr>
            <w:r w:rsidRPr="00BA53B4">
              <w:rPr>
                <w:rFonts w:ascii="Times New Roman" w:hAnsi="Times New Roman"/>
                <w:bCs/>
                <w:sz w:val="24"/>
                <w:szCs w:val="24"/>
                <w:lang w:eastAsia="en-GB"/>
              </w:rPr>
              <w:t>2.) Szakmai ajánlat minősége (kerítésrendszer legyártásának technológiája és az oszlopok hosszútávú rozsdásodás elleni védelmének műszaki megoldása)</w:t>
            </w:r>
          </w:p>
        </w:tc>
        <w:tc>
          <w:tcPr>
            <w:tcW w:w="1827" w:type="dxa"/>
            <w:tcBorders>
              <w:left w:val="single" w:sz="8" w:space="0" w:color="auto"/>
              <w:bottom w:val="single" w:sz="8" w:space="0" w:color="auto"/>
            </w:tcBorders>
            <w:shd w:val="clear" w:color="auto" w:fill="auto"/>
            <w:vAlign w:val="center"/>
          </w:tcPr>
          <w:p w:rsidR="003A3A89" w:rsidRPr="00BA53B4" w:rsidRDefault="003A3A89" w:rsidP="00BA53B4">
            <w:pPr>
              <w:spacing w:line="240" w:lineRule="auto"/>
              <w:jc w:val="center"/>
              <w:rPr>
                <w:rFonts w:ascii="Times New Roman" w:hAnsi="Times New Roman"/>
                <w:b/>
                <w:bCs/>
                <w:sz w:val="24"/>
                <w:szCs w:val="24"/>
                <w:lang w:eastAsia="en-GB"/>
              </w:rPr>
            </w:pPr>
            <w:r w:rsidRPr="00BA53B4">
              <w:rPr>
                <w:rFonts w:ascii="Times New Roman" w:hAnsi="Times New Roman"/>
                <w:b/>
                <w:bCs/>
                <w:sz w:val="24"/>
                <w:szCs w:val="24"/>
                <w:lang w:eastAsia="en-GB"/>
              </w:rPr>
              <w:t>nem nyújtott be szakmai ajánlatot</w:t>
            </w:r>
          </w:p>
        </w:tc>
      </w:tr>
    </w:tbl>
    <w:p w:rsidR="00C44560" w:rsidRPr="00BA53B4" w:rsidRDefault="00C44560" w:rsidP="00BA53B4">
      <w:pPr>
        <w:spacing w:line="240" w:lineRule="auto"/>
        <w:ind w:left="708"/>
        <w:jc w:val="both"/>
        <w:rPr>
          <w:rFonts w:ascii="Times New Roman" w:hAnsi="Times New Roman"/>
          <w:b/>
          <w:sz w:val="24"/>
          <w:szCs w:val="24"/>
          <w:u w:val="single"/>
        </w:rPr>
      </w:pPr>
    </w:p>
    <w:p w:rsidR="003A3A89" w:rsidRPr="00BA53B4" w:rsidRDefault="003A3A89" w:rsidP="00BA53B4">
      <w:pPr>
        <w:spacing w:line="240" w:lineRule="auto"/>
        <w:ind w:left="708"/>
        <w:jc w:val="both"/>
        <w:rPr>
          <w:rFonts w:ascii="Times New Roman" w:hAnsi="Times New Roman"/>
          <w:sz w:val="24"/>
          <w:szCs w:val="24"/>
        </w:rPr>
      </w:pPr>
      <w:r w:rsidRPr="00BA53B4">
        <w:rPr>
          <w:rFonts w:ascii="Times New Roman" w:hAnsi="Times New Roman"/>
          <w:b/>
          <w:sz w:val="24"/>
          <w:szCs w:val="24"/>
          <w:u w:val="single"/>
        </w:rPr>
        <w:t>2./ Ajánlattevő neve:</w:t>
      </w:r>
      <w:r w:rsidRPr="00BA53B4">
        <w:rPr>
          <w:rFonts w:ascii="Times New Roman" w:hAnsi="Times New Roman"/>
          <w:b/>
          <w:sz w:val="24"/>
          <w:szCs w:val="24"/>
        </w:rPr>
        <w:t xml:space="preserve"> </w:t>
      </w:r>
      <w:proofErr w:type="spellStart"/>
      <w:r w:rsidRPr="00BA53B4">
        <w:rPr>
          <w:rFonts w:ascii="Times New Roman" w:hAnsi="Times New Roman"/>
          <w:b/>
          <w:sz w:val="24"/>
          <w:szCs w:val="24"/>
        </w:rPr>
        <w:t>Eurotechnic</w:t>
      </w:r>
      <w:proofErr w:type="spellEnd"/>
      <w:r w:rsidRPr="00BA53B4">
        <w:rPr>
          <w:rFonts w:ascii="Times New Roman" w:hAnsi="Times New Roman"/>
          <w:b/>
          <w:sz w:val="24"/>
          <w:szCs w:val="24"/>
        </w:rPr>
        <w:t xml:space="preserve"> Kft. </w:t>
      </w:r>
      <w:r w:rsidRPr="00BA53B4">
        <w:rPr>
          <w:rFonts w:ascii="Times New Roman" w:hAnsi="Times New Roman"/>
          <w:sz w:val="24"/>
          <w:szCs w:val="24"/>
        </w:rPr>
        <w:t xml:space="preserve">Székhelye: 1172 Budapest, </w:t>
      </w:r>
      <w:proofErr w:type="spellStart"/>
      <w:r w:rsidRPr="00BA53B4">
        <w:rPr>
          <w:rFonts w:ascii="Times New Roman" w:hAnsi="Times New Roman"/>
          <w:sz w:val="24"/>
          <w:szCs w:val="24"/>
        </w:rPr>
        <w:t>Cinkotai</w:t>
      </w:r>
      <w:proofErr w:type="spellEnd"/>
      <w:r w:rsidRPr="00BA53B4">
        <w:rPr>
          <w:rFonts w:ascii="Times New Roman" w:hAnsi="Times New Roman"/>
          <w:sz w:val="24"/>
          <w:szCs w:val="24"/>
        </w:rPr>
        <w:t xml:space="preserve"> út 22-26.</w:t>
      </w:r>
    </w:p>
    <w:p w:rsidR="003A3A89" w:rsidRPr="00BA53B4" w:rsidRDefault="003A3A89" w:rsidP="00BA53B4">
      <w:pPr>
        <w:spacing w:line="240" w:lineRule="auto"/>
        <w:jc w:val="both"/>
        <w:rPr>
          <w:rFonts w:ascii="Times New Roman" w:hAnsi="Times New Roman"/>
          <w:sz w:val="24"/>
          <w:szCs w:val="24"/>
        </w:rPr>
      </w:pPr>
    </w:p>
    <w:p w:rsidR="003A3A89" w:rsidRPr="00BA53B4" w:rsidRDefault="003A3A89" w:rsidP="00BA53B4">
      <w:pPr>
        <w:spacing w:line="240" w:lineRule="auto"/>
        <w:jc w:val="both"/>
        <w:rPr>
          <w:rFonts w:ascii="Times New Roman" w:hAnsi="Times New Roman"/>
          <w:sz w:val="24"/>
          <w:szCs w:val="24"/>
        </w:rPr>
      </w:pPr>
      <w:r w:rsidRPr="00BA53B4">
        <w:rPr>
          <w:rFonts w:ascii="Times New Roman" w:hAnsi="Times New Roman"/>
          <w:sz w:val="24"/>
          <w:szCs w:val="24"/>
        </w:rPr>
        <w:t>Ajánlat értékelésre kerülő elemei:</w:t>
      </w:r>
    </w:p>
    <w:p w:rsidR="003A3A89" w:rsidRPr="00BA53B4" w:rsidRDefault="003A3A89" w:rsidP="00BA53B4">
      <w:pPr>
        <w:spacing w:line="240" w:lineRule="auto"/>
        <w:jc w:val="both"/>
        <w:rPr>
          <w:rFonts w:ascii="Times New Roman" w:hAnsi="Times New Roman"/>
          <w:sz w:val="24"/>
          <w:szCs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7107"/>
        <w:gridCol w:w="1827"/>
      </w:tblGrid>
      <w:tr w:rsidR="003A3A89" w:rsidRPr="00BA53B4" w:rsidTr="00AF1A6F">
        <w:tc>
          <w:tcPr>
            <w:tcW w:w="7107" w:type="dxa"/>
            <w:tcBorders>
              <w:bottom w:val="single" w:sz="12" w:space="0" w:color="auto"/>
            </w:tcBorders>
            <w:shd w:val="clear" w:color="auto" w:fill="D9E2F3"/>
            <w:vAlign w:val="center"/>
          </w:tcPr>
          <w:p w:rsidR="003A3A89" w:rsidRPr="00BA53B4" w:rsidRDefault="003A3A89" w:rsidP="00BA53B4">
            <w:pPr>
              <w:spacing w:line="240" w:lineRule="auto"/>
              <w:jc w:val="both"/>
              <w:rPr>
                <w:rFonts w:ascii="Times New Roman" w:hAnsi="Times New Roman"/>
                <w:b/>
                <w:bCs/>
                <w:sz w:val="24"/>
                <w:szCs w:val="24"/>
                <w:lang w:eastAsia="en-GB"/>
              </w:rPr>
            </w:pPr>
            <w:r w:rsidRPr="00BA53B4">
              <w:rPr>
                <w:rFonts w:ascii="Times New Roman" w:hAnsi="Times New Roman"/>
                <w:b/>
                <w:bCs/>
                <w:sz w:val="24"/>
                <w:szCs w:val="24"/>
                <w:lang w:eastAsia="en-GB"/>
              </w:rPr>
              <w:t>Értékelési részszempont</w:t>
            </w:r>
          </w:p>
        </w:tc>
        <w:tc>
          <w:tcPr>
            <w:tcW w:w="1827" w:type="dxa"/>
            <w:tcBorders>
              <w:bottom w:val="single" w:sz="12" w:space="0" w:color="auto"/>
            </w:tcBorders>
            <w:shd w:val="clear" w:color="auto" w:fill="D9E2F3"/>
            <w:vAlign w:val="center"/>
          </w:tcPr>
          <w:p w:rsidR="003A3A89" w:rsidRPr="00BA53B4" w:rsidRDefault="003A3A89" w:rsidP="00BA53B4">
            <w:pPr>
              <w:spacing w:line="240" w:lineRule="auto"/>
              <w:jc w:val="both"/>
              <w:rPr>
                <w:rFonts w:ascii="Times New Roman" w:hAnsi="Times New Roman"/>
                <w:b/>
                <w:bCs/>
                <w:sz w:val="24"/>
                <w:szCs w:val="24"/>
                <w:lang w:eastAsia="en-GB"/>
              </w:rPr>
            </w:pPr>
            <w:r w:rsidRPr="00BA53B4">
              <w:rPr>
                <w:rFonts w:ascii="Times New Roman" w:hAnsi="Times New Roman"/>
                <w:b/>
                <w:bCs/>
                <w:sz w:val="24"/>
                <w:szCs w:val="24"/>
                <w:lang w:eastAsia="en-GB"/>
              </w:rPr>
              <w:t>Ajánlati elem:</w:t>
            </w:r>
          </w:p>
        </w:tc>
      </w:tr>
      <w:tr w:rsidR="003A3A89" w:rsidRPr="00BA53B4" w:rsidTr="00AF1A6F">
        <w:tc>
          <w:tcPr>
            <w:tcW w:w="7107" w:type="dxa"/>
            <w:tcBorders>
              <w:bottom w:val="single" w:sz="8" w:space="0" w:color="auto"/>
              <w:right w:val="single" w:sz="8" w:space="0" w:color="auto"/>
            </w:tcBorders>
            <w:shd w:val="clear" w:color="auto" w:fill="auto"/>
            <w:vAlign w:val="center"/>
          </w:tcPr>
          <w:p w:rsidR="003A3A89" w:rsidRPr="00BA53B4" w:rsidRDefault="003A3A89" w:rsidP="00BA53B4">
            <w:pPr>
              <w:spacing w:line="240" w:lineRule="auto"/>
              <w:jc w:val="both"/>
              <w:rPr>
                <w:rFonts w:ascii="Times New Roman" w:hAnsi="Times New Roman"/>
                <w:bCs/>
                <w:sz w:val="24"/>
                <w:szCs w:val="24"/>
                <w:lang w:eastAsia="en-GB"/>
              </w:rPr>
            </w:pPr>
            <w:r w:rsidRPr="00BA53B4">
              <w:rPr>
                <w:rFonts w:ascii="Times New Roman" w:hAnsi="Times New Roman"/>
                <w:bCs/>
                <w:sz w:val="24"/>
                <w:szCs w:val="24"/>
                <w:lang w:eastAsia="en-GB"/>
              </w:rPr>
              <w:t>1.) Nettó egyösszegű ajánlati ár (HUF):</w:t>
            </w:r>
          </w:p>
        </w:tc>
        <w:tc>
          <w:tcPr>
            <w:tcW w:w="1827" w:type="dxa"/>
            <w:tcBorders>
              <w:left w:val="single" w:sz="8" w:space="0" w:color="auto"/>
              <w:bottom w:val="single" w:sz="8" w:space="0" w:color="auto"/>
            </w:tcBorders>
            <w:shd w:val="clear" w:color="auto" w:fill="auto"/>
            <w:vAlign w:val="center"/>
          </w:tcPr>
          <w:p w:rsidR="003A3A89" w:rsidRPr="00BA53B4" w:rsidRDefault="003A3A89" w:rsidP="00BA53B4">
            <w:pPr>
              <w:spacing w:line="240" w:lineRule="auto"/>
              <w:jc w:val="center"/>
              <w:rPr>
                <w:rFonts w:ascii="Times New Roman" w:hAnsi="Times New Roman"/>
                <w:b/>
                <w:bCs/>
                <w:sz w:val="24"/>
                <w:szCs w:val="24"/>
                <w:lang w:eastAsia="en-GB"/>
              </w:rPr>
            </w:pPr>
            <w:r w:rsidRPr="00BA53B4">
              <w:rPr>
                <w:rFonts w:ascii="Times New Roman" w:hAnsi="Times New Roman"/>
                <w:b/>
                <w:bCs/>
                <w:sz w:val="24"/>
                <w:szCs w:val="24"/>
                <w:lang w:eastAsia="en-GB"/>
              </w:rPr>
              <w:t>76 686 630</w:t>
            </w:r>
          </w:p>
        </w:tc>
      </w:tr>
      <w:tr w:rsidR="003A3A89" w:rsidRPr="00BA53B4" w:rsidTr="00AF1A6F">
        <w:tc>
          <w:tcPr>
            <w:tcW w:w="7107" w:type="dxa"/>
            <w:tcBorders>
              <w:top w:val="single" w:sz="12" w:space="0" w:color="auto"/>
              <w:left w:val="single" w:sz="12" w:space="0" w:color="auto"/>
              <w:bottom w:val="single" w:sz="8" w:space="0" w:color="auto"/>
              <w:right w:val="single" w:sz="8" w:space="0" w:color="auto"/>
            </w:tcBorders>
            <w:shd w:val="clear" w:color="auto" w:fill="auto"/>
            <w:vAlign w:val="center"/>
          </w:tcPr>
          <w:p w:rsidR="003A3A89" w:rsidRPr="00BA53B4" w:rsidRDefault="003A3A89" w:rsidP="00BA53B4">
            <w:pPr>
              <w:spacing w:line="240" w:lineRule="auto"/>
              <w:jc w:val="both"/>
              <w:rPr>
                <w:rFonts w:ascii="Times New Roman" w:hAnsi="Times New Roman"/>
                <w:bCs/>
                <w:sz w:val="24"/>
                <w:szCs w:val="24"/>
                <w:lang w:eastAsia="en-GB"/>
              </w:rPr>
            </w:pPr>
            <w:r w:rsidRPr="00BA53B4">
              <w:rPr>
                <w:rFonts w:ascii="Times New Roman" w:hAnsi="Times New Roman"/>
                <w:bCs/>
                <w:sz w:val="24"/>
                <w:szCs w:val="24"/>
                <w:lang w:eastAsia="en-GB"/>
              </w:rPr>
              <w:t>2.) Szakmai ajánlat minősége (kerítésrendszer legyártásának technológiája és az oszlopok hosszútávú rozsdásodás elleni védelmének műszaki megoldása)</w:t>
            </w:r>
          </w:p>
        </w:tc>
        <w:tc>
          <w:tcPr>
            <w:tcW w:w="1827" w:type="dxa"/>
            <w:tcBorders>
              <w:top w:val="single" w:sz="12" w:space="0" w:color="auto"/>
              <w:left w:val="single" w:sz="8" w:space="0" w:color="auto"/>
              <w:bottom w:val="single" w:sz="8" w:space="0" w:color="auto"/>
              <w:right w:val="single" w:sz="12" w:space="0" w:color="auto"/>
            </w:tcBorders>
            <w:shd w:val="clear" w:color="auto" w:fill="auto"/>
            <w:vAlign w:val="center"/>
          </w:tcPr>
          <w:p w:rsidR="003A3A89" w:rsidRPr="00BA53B4" w:rsidRDefault="003A3A89" w:rsidP="00BA53B4">
            <w:pPr>
              <w:spacing w:line="240" w:lineRule="auto"/>
              <w:jc w:val="center"/>
              <w:rPr>
                <w:rFonts w:ascii="Times New Roman" w:hAnsi="Times New Roman"/>
                <w:b/>
                <w:bCs/>
                <w:sz w:val="24"/>
                <w:szCs w:val="24"/>
                <w:lang w:eastAsia="en-GB"/>
              </w:rPr>
            </w:pPr>
            <w:r w:rsidRPr="00BA53B4">
              <w:rPr>
                <w:rFonts w:ascii="Times New Roman" w:hAnsi="Times New Roman"/>
                <w:b/>
                <w:bCs/>
                <w:sz w:val="24"/>
                <w:szCs w:val="24"/>
                <w:lang w:eastAsia="en-GB"/>
              </w:rPr>
              <w:t>nem nyújtott be szakmai ajánlatot</w:t>
            </w:r>
          </w:p>
        </w:tc>
      </w:tr>
    </w:tbl>
    <w:p w:rsidR="003A3A89" w:rsidRPr="00BA53B4" w:rsidRDefault="003A3A89" w:rsidP="00BA53B4">
      <w:pPr>
        <w:spacing w:line="240" w:lineRule="auto"/>
        <w:jc w:val="both"/>
        <w:rPr>
          <w:rFonts w:ascii="Times New Roman" w:hAnsi="Times New Roman"/>
          <w:sz w:val="24"/>
          <w:szCs w:val="24"/>
        </w:rPr>
      </w:pPr>
    </w:p>
    <w:p w:rsidR="003A3A89" w:rsidRPr="00BA53B4" w:rsidRDefault="003A3A89" w:rsidP="00BA53B4">
      <w:pPr>
        <w:autoSpaceDE w:val="0"/>
        <w:autoSpaceDN w:val="0"/>
        <w:adjustRightInd w:val="0"/>
        <w:spacing w:line="240" w:lineRule="auto"/>
        <w:ind w:left="708"/>
        <w:rPr>
          <w:rFonts w:ascii="Times New Roman" w:hAnsi="Times New Roman"/>
          <w:b/>
          <w:sz w:val="24"/>
          <w:szCs w:val="24"/>
        </w:rPr>
      </w:pPr>
      <w:r w:rsidRPr="00BA53B4">
        <w:rPr>
          <w:rFonts w:ascii="Times New Roman" w:hAnsi="Times New Roman"/>
          <w:b/>
          <w:sz w:val="24"/>
          <w:szCs w:val="24"/>
          <w:u w:val="single"/>
        </w:rPr>
        <w:t>3./ Ajánlattevő neve:</w:t>
      </w:r>
      <w:r w:rsidRPr="00BA53B4">
        <w:rPr>
          <w:rFonts w:ascii="Times New Roman" w:hAnsi="Times New Roman"/>
          <w:b/>
          <w:sz w:val="24"/>
          <w:szCs w:val="24"/>
        </w:rPr>
        <w:t xml:space="preserve"> F4 </w:t>
      </w:r>
      <w:proofErr w:type="spellStart"/>
      <w:r w:rsidRPr="00BA53B4">
        <w:rPr>
          <w:rFonts w:ascii="Times New Roman" w:hAnsi="Times New Roman"/>
          <w:b/>
          <w:sz w:val="24"/>
          <w:szCs w:val="24"/>
        </w:rPr>
        <w:t>Bau</w:t>
      </w:r>
      <w:proofErr w:type="spellEnd"/>
      <w:r w:rsidRPr="00BA53B4">
        <w:rPr>
          <w:rFonts w:ascii="Times New Roman" w:hAnsi="Times New Roman"/>
          <w:b/>
          <w:sz w:val="24"/>
          <w:szCs w:val="24"/>
        </w:rPr>
        <w:t xml:space="preserve"> Építőipari és Szolgáltató Kft.</w:t>
      </w:r>
    </w:p>
    <w:p w:rsidR="003A3A89" w:rsidRPr="00BA53B4" w:rsidRDefault="003A3A89" w:rsidP="00BA53B4">
      <w:pPr>
        <w:spacing w:line="240" w:lineRule="auto"/>
        <w:ind w:left="708"/>
        <w:jc w:val="both"/>
        <w:rPr>
          <w:rFonts w:ascii="Times New Roman" w:hAnsi="Times New Roman"/>
          <w:sz w:val="24"/>
          <w:szCs w:val="24"/>
        </w:rPr>
      </w:pPr>
      <w:r w:rsidRPr="00BA53B4">
        <w:rPr>
          <w:rFonts w:ascii="Times New Roman" w:hAnsi="Times New Roman"/>
          <w:sz w:val="24"/>
          <w:szCs w:val="24"/>
        </w:rPr>
        <w:t xml:space="preserve">Székhelye: 1052 Budapest, Bécsi utca 5. V.em.4-5. </w:t>
      </w:r>
      <w:proofErr w:type="gramStart"/>
      <w:r w:rsidRPr="00BA53B4">
        <w:rPr>
          <w:rFonts w:ascii="Times New Roman" w:hAnsi="Times New Roman"/>
          <w:sz w:val="24"/>
          <w:szCs w:val="24"/>
        </w:rPr>
        <w:t>és</w:t>
      </w:r>
      <w:proofErr w:type="gramEnd"/>
      <w:r w:rsidRPr="00BA53B4">
        <w:rPr>
          <w:rFonts w:ascii="Times New Roman" w:hAnsi="Times New Roman"/>
          <w:sz w:val="24"/>
          <w:szCs w:val="24"/>
        </w:rPr>
        <w:t xml:space="preserve"> 1053 Budapest, Veres Pálné utca 7</w:t>
      </w:r>
    </w:p>
    <w:p w:rsidR="003A3A89" w:rsidRPr="00BA53B4" w:rsidRDefault="003A3A89" w:rsidP="00BA53B4">
      <w:pPr>
        <w:spacing w:line="240" w:lineRule="auto"/>
        <w:jc w:val="both"/>
        <w:rPr>
          <w:rFonts w:ascii="Times New Roman" w:hAnsi="Times New Roman"/>
          <w:sz w:val="24"/>
          <w:szCs w:val="24"/>
        </w:rPr>
      </w:pPr>
    </w:p>
    <w:p w:rsidR="003A3A89" w:rsidRPr="00BA53B4" w:rsidRDefault="003A3A89" w:rsidP="00BA53B4">
      <w:pPr>
        <w:spacing w:line="240" w:lineRule="auto"/>
        <w:jc w:val="both"/>
        <w:rPr>
          <w:rFonts w:ascii="Times New Roman" w:hAnsi="Times New Roman"/>
          <w:sz w:val="24"/>
          <w:szCs w:val="24"/>
        </w:rPr>
      </w:pPr>
      <w:r w:rsidRPr="00BA53B4">
        <w:rPr>
          <w:rFonts w:ascii="Times New Roman" w:hAnsi="Times New Roman"/>
          <w:sz w:val="24"/>
          <w:szCs w:val="24"/>
        </w:rPr>
        <w:t>Ajánlat értékelésre kerülő elemei:</w:t>
      </w:r>
    </w:p>
    <w:p w:rsidR="003A3A89" w:rsidRPr="00BA53B4" w:rsidRDefault="003A3A89" w:rsidP="00BA53B4">
      <w:pPr>
        <w:spacing w:line="240" w:lineRule="auto"/>
        <w:jc w:val="both"/>
        <w:rPr>
          <w:rFonts w:ascii="Times New Roman" w:hAnsi="Times New Roman"/>
          <w:sz w:val="24"/>
          <w:szCs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7107"/>
        <w:gridCol w:w="1827"/>
      </w:tblGrid>
      <w:tr w:rsidR="003A3A89" w:rsidRPr="00BA53B4" w:rsidTr="00AF1A6F">
        <w:tc>
          <w:tcPr>
            <w:tcW w:w="7107" w:type="dxa"/>
            <w:tcBorders>
              <w:bottom w:val="single" w:sz="12" w:space="0" w:color="auto"/>
            </w:tcBorders>
            <w:shd w:val="clear" w:color="auto" w:fill="D9E2F3"/>
            <w:vAlign w:val="center"/>
          </w:tcPr>
          <w:p w:rsidR="003A3A89" w:rsidRPr="00BA53B4" w:rsidRDefault="003A3A89" w:rsidP="00BA53B4">
            <w:pPr>
              <w:spacing w:line="240" w:lineRule="auto"/>
              <w:jc w:val="both"/>
              <w:rPr>
                <w:rFonts w:ascii="Times New Roman" w:hAnsi="Times New Roman"/>
                <w:b/>
                <w:bCs/>
                <w:sz w:val="24"/>
                <w:szCs w:val="24"/>
                <w:lang w:eastAsia="en-GB"/>
              </w:rPr>
            </w:pPr>
            <w:r w:rsidRPr="00BA53B4">
              <w:rPr>
                <w:rFonts w:ascii="Times New Roman" w:hAnsi="Times New Roman"/>
                <w:b/>
                <w:bCs/>
                <w:sz w:val="24"/>
                <w:szCs w:val="24"/>
                <w:lang w:eastAsia="en-GB"/>
              </w:rPr>
              <w:t>Értékelési részszempont</w:t>
            </w:r>
          </w:p>
        </w:tc>
        <w:tc>
          <w:tcPr>
            <w:tcW w:w="1827" w:type="dxa"/>
            <w:tcBorders>
              <w:bottom w:val="single" w:sz="12" w:space="0" w:color="auto"/>
            </w:tcBorders>
            <w:shd w:val="clear" w:color="auto" w:fill="D9E2F3"/>
            <w:vAlign w:val="center"/>
          </w:tcPr>
          <w:p w:rsidR="003A3A89" w:rsidRPr="00BA53B4" w:rsidRDefault="003A3A89" w:rsidP="00BA53B4">
            <w:pPr>
              <w:spacing w:line="240" w:lineRule="auto"/>
              <w:jc w:val="both"/>
              <w:rPr>
                <w:rFonts w:ascii="Times New Roman" w:hAnsi="Times New Roman"/>
                <w:b/>
                <w:bCs/>
                <w:sz w:val="24"/>
                <w:szCs w:val="24"/>
                <w:lang w:eastAsia="en-GB"/>
              </w:rPr>
            </w:pPr>
            <w:r w:rsidRPr="00BA53B4">
              <w:rPr>
                <w:rFonts w:ascii="Times New Roman" w:hAnsi="Times New Roman"/>
                <w:b/>
                <w:bCs/>
                <w:sz w:val="24"/>
                <w:szCs w:val="24"/>
                <w:lang w:eastAsia="en-GB"/>
              </w:rPr>
              <w:t>Ajánlati elem:</w:t>
            </w:r>
          </w:p>
        </w:tc>
      </w:tr>
      <w:tr w:rsidR="003A3A89" w:rsidRPr="00BA53B4" w:rsidTr="00AF1A6F">
        <w:tc>
          <w:tcPr>
            <w:tcW w:w="7107" w:type="dxa"/>
            <w:tcBorders>
              <w:bottom w:val="single" w:sz="8" w:space="0" w:color="auto"/>
              <w:right w:val="single" w:sz="8" w:space="0" w:color="auto"/>
            </w:tcBorders>
            <w:shd w:val="clear" w:color="auto" w:fill="auto"/>
            <w:vAlign w:val="center"/>
          </w:tcPr>
          <w:p w:rsidR="003A3A89" w:rsidRPr="00BA53B4" w:rsidRDefault="003A3A89" w:rsidP="00BA53B4">
            <w:pPr>
              <w:spacing w:line="240" w:lineRule="auto"/>
              <w:jc w:val="both"/>
              <w:rPr>
                <w:rFonts w:ascii="Times New Roman" w:hAnsi="Times New Roman"/>
                <w:bCs/>
                <w:sz w:val="24"/>
                <w:szCs w:val="24"/>
                <w:lang w:eastAsia="en-GB"/>
              </w:rPr>
            </w:pPr>
            <w:r w:rsidRPr="00BA53B4">
              <w:rPr>
                <w:rFonts w:ascii="Times New Roman" w:hAnsi="Times New Roman"/>
                <w:bCs/>
                <w:sz w:val="24"/>
                <w:szCs w:val="24"/>
                <w:lang w:eastAsia="en-GB"/>
              </w:rPr>
              <w:t>1.) Nettó egyösszegű ajánlati ár (HUF):</w:t>
            </w:r>
          </w:p>
        </w:tc>
        <w:tc>
          <w:tcPr>
            <w:tcW w:w="1827" w:type="dxa"/>
            <w:tcBorders>
              <w:left w:val="single" w:sz="8" w:space="0" w:color="auto"/>
              <w:bottom w:val="single" w:sz="8" w:space="0" w:color="auto"/>
            </w:tcBorders>
            <w:shd w:val="clear" w:color="auto" w:fill="auto"/>
            <w:vAlign w:val="center"/>
          </w:tcPr>
          <w:p w:rsidR="003A3A89" w:rsidRPr="00BA53B4" w:rsidRDefault="003A3A89" w:rsidP="00BA53B4">
            <w:pPr>
              <w:spacing w:line="240" w:lineRule="auto"/>
              <w:jc w:val="center"/>
              <w:rPr>
                <w:rFonts w:ascii="Times New Roman" w:hAnsi="Times New Roman"/>
                <w:b/>
                <w:bCs/>
                <w:sz w:val="24"/>
                <w:szCs w:val="24"/>
                <w:lang w:eastAsia="en-GB"/>
              </w:rPr>
            </w:pPr>
            <w:r w:rsidRPr="00BA53B4">
              <w:rPr>
                <w:rFonts w:ascii="Times New Roman" w:hAnsi="Times New Roman"/>
                <w:b/>
                <w:bCs/>
                <w:sz w:val="24"/>
                <w:szCs w:val="24"/>
                <w:lang w:eastAsia="en-GB"/>
              </w:rPr>
              <w:t>78 544 297</w:t>
            </w:r>
          </w:p>
        </w:tc>
      </w:tr>
      <w:tr w:rsidR="003A3A89" w:rsidRPr="00BA53B4" w:rsidTr="00AF1A6F">
        <w:tc>
          <w:tcPr>
            <w:tcW w:w="7107" w:type="dxa"/>
            <w:tcBorders>
              <w:top w:val="single" w:sz="12" w:space="0" w:color="auto"/>
              <w:left w:val="single" w:sz="12" w:space="0" w:color="auto"/>
              <w:bottom w:val="single" w:sz="8" w:space="0" w:color="auto"/>
              <w:right w:val="single" w:sz="8" w:space="0" w:color="auto"/>
            </w:tcBorders>
            <w:shd w:val="clear" w:color="auto" w:fill="auto"/>
            <w:vAlign w:val="center"/>
          </w:tcPr>
          <w:p w:rsidR="003A3A89" w:rsidRPr="00BA53B4" w:rsidRDefault="003A3A89" w:rsidP="00BA53B4">
            <w:pPr>
              <w:spacing w:line="240" w:lineRule="auto"/>
              <w:jc w:val="both"/>
              <w:rPr>
                <w:rFonts w:ascii="Times New Roman" w:hAnsi="Times New Roman"/>
                <w:bCs/>
                <w:sz w:val="24"/>
                <w:szCs w:val="24"/>
                <w:lang w:eastAsia="en-GB"/>
              </w:rPr>
            </w:pPr>
            <w:r w:rsidRPr="00BA53B4">
              <w:rPr>
                <w:rFonts w:ascii="Times New Roman" w:hAnsi="Times New Roman"/>
                <w:bCs/>
                <w:sz w:val="24"/>
                <w:szCs w:val="24"/>
                <w:lang w:eastAsia="en-GB"/>
              </w:rPr>
              <w:t>2.) Szakmai ajánlat minősége (kerítésrendszer legyártásának technológiája és az oszlopok hosszútávú rozsdásodás elleni védelmének műszaki megoldása)</w:t>
            </w:r>
          </w:p>
        </w:tc>
        <w:tc>
          <w:tcPr>
            <w:tcW w:w="1827" w:type="dxa"/>
            <w:tcBorders>
              <w:top w:val="single" w:sz="12" w:space="0" w:color="auto"/>
              <w:left w:val="single" w:sz="8" w:space="0" w:color="auto"/>
              <w:bottom w:val="single" w:sz="8" w:space="0" w:color="auto"/>
              <w:right w:val="single" w:sz="12" w:space="0" w:color="auto"/>
            </w:tcBorders>
            <w:shd w:val="clear" w:color="auto" w:fill="auto"/>
            <w:vAlign w:val="center"/>
          </w:tcPr>
          <w:p w:rsidR="003A3A89" w:rsidRPr="00BA53B4" w:rsidRDefault="003A3A89" w:rsidP="00BA53B4">
            <w:pPr>
              <w:spacing w:line="240" w:lineRule="auto"/>
              <w:jc w:val="center"/>
              <w:rPr>
                <w:rFonts w:ascii="Times New Roman" w:hAnsi="Times New Roman"/>
                <w:b/>
                <w:bCs/>
                <w:sz w:val="24"/>
                <w:szCs w:val="24"/>
                <w:lang w:eastAsia="en-GB"/>
              </w:rPr>
            </w:pPr>
            <w:r w:rsidRPr="00BA53B4">
              <w:rPr>
                <w:rFonts w:ascii="Times New Roman" w:hAnsi="Times New Roman"/>
                <w:b/>
                <w:bCs/>
                <w:sz w:val="24"/>
                <w:szCs w:val="24"/>
                <w:lang w:eastAsia="en-GB"/>
              </w:rPr>
              <w:t>benyújtotta a szakmai ajánlatát</w:t>
            </w:r>
          </w:p>
        </w:tc>
      </w:tr>
    </w:tbl>
    <w:p w:rsidR="003A3A89" w:rsidRPr="00BA53B4" w:rsidRDefault="003A3A89" w:rsidP="00BA53B4">
      <w:pPr>
        <w:spacing w:line="240" w:lineRule="auto"/>
        <w:jc w:val="both"/>
        <w:rPr>
          <w:rFonts w:ascii="Times New Roman" w:hAnsi="Times New Roman"/>
          <w:sz w:val="24"/>
          <w:szCs w:val="24"/>
        </w:rPr>
      </w:pPr>
    </w:p>
    <w:p w:rsidR="003A3A89" w:rsidRPr="00BA53B4" w:rsidRDefault="003A3A89" w:rsidP="00BA53B4">
      <w:pPr>
        <w:spacing w:line="240" w:lineRule="auto"/>
        <w:jc w:val="both"/>
        <w:rPr>
          <w:rFonts w:ascii="Times New Roman" w:hAnsi="Times New Roman"/>
          <w:b/>
          <w:sz w:val="24"/>
          <w:szCs w:val="24"/>
          <w:u w:val="single"/>
        </w:rPr>
      </w:pPr>
      <w:r w:rsidRPr="00BA53B4">
        <w:rPr>
          <w:rFonts w:ascii="Times New Roman" w:hAnsi="Times New Roman"/>
          <w:b/>
          <w:bCs/>
          <w:sz w:val="24"/>
          <w:szCs w:val="24"/>
          <w:u w:val="single"/>
        </w:rPr>
        <w:t>II./ Az ajánlatok bírálata</w:t>
      </w:r>
    </w:p>
    <w:p w:rsidR="003A3A89" w:rsidRPr="00BA53B4" w:rsidRDefault="003A3A89" w:rsidP="00BA53B4">
      <w:pPr>
        <w:spacing w:line="240" w:lineRule="auto"/>
        <w:jc w:val="both"/>
        <w:rPr>
          <w:rFonts w:ascii="Times New Roman" w:hAnsi="Times New Roman"/>
          <w:sz w:val="24"/>
          <w:szCs w:val="24"/>
        </w:rPr>
      </w:pPr>
    </w:p>
    <w:p w:rsidR="003A3A89" w:rsidRPr="00BA53B4" w:rsidRDefault="003A3A89" w:rsidP="00BA53B4">
      <w:pPr>
        <w:spacing w:line="240" w:lineRule="auto"/>
        <w:jc w:val="both"/>
        <w:rPr>
          <w:rFonts w:ascii="Times New Roman" w:hAnsi="Times New Roman"/>
          <w:b/>
          <w:sz w:val="24"/>
          <w:szCs w:val="24"/>
          <w:u w:val="single"/>
        </w:rPr>
      </w:pPr>
      <w:r w:rsidRPr="00BA53B4">
        <w:rPr>
          <w:rFonts w:ascii="Times New Roman" w:hAnsi="Times New Roman"/>
          <w:b/>
          <w:sz w:val="24"/>
          <w:szCs w:val="24"/>
          <w:u w:val="single"/>
        </w:rPr>
        <w:t>1./ Szakmai ajánlatok hiánya</w:t>
      </w:r>
    </w:p>
    <w:p w:rsidR="003A3A89" w:rsidRPr="00BA53B4" w:rsidRDefault="003A3A89" w:rsidP="00BA53B4">
      <w:pPr>
        <w:spacing w:line="240" w:lineRule="auto"/>
        <w:jc w:val="both"/>
        <w:rPr>
          <w:rFonts w:ascii="Times New Roman" w:hAnsi="Times New Roman"/>
          <w:sz w:val="24"/>
          <w:szCs w:val="24"/>
        </w:rPr>
      </w:pPr>
    </w:p>
    <w:p w:rsidR="003A3A89" w:rsidRPr="00BA53B4" w:rsidRDefault="003A3A89" w:rsidP="00BA53B4">
      <w:pPr>
        <w:spacing w:line="240" w:lineRule="auto"/>
        <w:jc w:val="both"/>
        <w:rPr>
          <w:rFonts w:ascii="Times New Roman" w:hAnsi="Times New Roman"/>
          <w:sz w:val="24"/>
          <w:szCs w:val="24"/>
        </w:rPr>
      </w:pPr>
      <w:r w:rsidRPr="00BA53B4">
        <w:rPr>
          <w:rFonts w:ascii="Times New Roman" w:hAnsi="Times New Roman"/>
          <w:sz w:val="24"/>
          <w:szCs w:val="24"/>
        </w:rPr>
        <w:t xml:space="preserve">Az Ajánlatkérő az eljárást megindító felhívás „II.2.5) Értékelési szempontok” című pontjában előírta, hogy </w:t>
      </w:r>
      <w:r w:rsidRPr="00BA53B4">
        <w:rPr>
          <w:rFonts w:ascii="Times New Roman" w:hAnsi="Times New Roman"/>
          <w:sz w:val="24"/>
          <w:szCs w:val="24"/>
          <w:lang w:eastAsia="en-GB"/>
        </w:rPr>
        <w:t xml:space="preserve">a </w:t>
      </w:r>
      <w:r w:rsidRPr="00BA53B4">
        <w:rPr>
          <w:rFonts w:ascii="Times New Roman" w:hAnsi="Times New Roman"/>
          <w:b/>
          <w:i/>
          <w:sz w:val="24"/>
          <w:szCs w:val="24"/>
          <w:lang w:eastAsia="en-GB"/>
        </w:rPr>
        <w:t>legjobb ár-érték arány</w:t>
      </w:r>
      <w:r w:rsidRPr="00BA53B4">
        <w:rPr>
          <w:rFonts w:ascii="Times New Roman" w:hAnsi="Times New Roman"/>
          <w:sz w:val="24"/>
          <w:szCs w:val="24"/>
          <w:lang w:eastAsia="en-GB"/>
        </w:rPr>
        <w:t xml:space="preserve"> </w:t>
      </w:r>
      <w:r w:rsidRPr="00BA53B4">
        <w:rPr>
          <w:rFonts w:ascii="Times New Roman" w:hAnsi="Times New Roman"/>
          <w:b/>
          <w:i/>
          <w:sz w:val="24"/>
          <w:szCs w:val="24"/>
          <w:lang w:eastAsia="en-GB"/>
        </w:rPr>
        <w:t>értékelési szempont</w:t>
      </w:r>
      <w:r w:rsidRPr="00BA53B4">
        <w:rPr>
          <w:rFonts w:ascii="Times New Roman" w:hAnsi="Times New Roman"/>
          <w:sz w:val="24"/>
          <w:szCs w:val="24"/>
          <w:lang w:eastAsia="en-GB"/>
        </w:rPr>
        <w:t xml:space="preserve"> alapján értékeli az ajánlatokat, mely </w:t>
      </w:r>
      <w:r w:rsidRPr="00BA53B4">
        <w:rPr>
          <w:rFonts w:ascii="Times New Roman" w:hAnsi="Times New Roman"/>
          <w:sz w:val="24"/>
          <w:szCs w:val="24"/>
        </w:rPr>
        <w:t>értékelés során külön részszempont keretében kívánja értékelni az ajánlattevők által benyújtott szakmai ajánlat minőségét.</w:t>
      </w:r>
    </w:p>
    <w:p w:rsidR="003A3A89" w:rsidRPr="00BA53B4" w:rsidRDefault="003A3A89" w:rsidP="00BA53B4">
      <w:pPr>
        <w:spacing w:line="240" w:lineRule="auto"/>
        <w:jc w:val="both"/>
        <w:rPr>
          <w:rFonts w:ascii="Times New Roman" w:hAnsi="Times New Roman"/>
          <w:sz w:val="24"/>
          <w:szCs w:val="24"/>
        </w:rPr>
      </w:pPr>
    </w:p>
    <w:p w:rsidR="003A3A89" w:rsidRPr="00BA53B4" w:rsidRDefault="003A3A89" w:rsidP="00BA53B4">
      <w:pPr>
        <w:spacing w:line="240" w:lineRule="auto"/>
        <w:jc w:val="both"/>
        <w:rPr>
          <w:rFonts w:ascii="Times New Roman" w:hAnsi="Times New Roman"/>
          <w:sz w:val="24"/>
          <w:szCs w:val="24"/>
        </w:rPr>
      </w:pPr>
      <w:r w:rsidRPr="00BA53B4">
        <w:rPr>
          <w:rFonts w:ascii="Times New Roman" w:hAnsi="Times New Roman"/>
          <w:sz w:val="24"/>
          <w:szCs w:val="24"/>
        </w:rPr>
        <w:t xml:space="preserve">Az Ajánlatkérési Dokumentáció „I.15.2 Szakmai ajánlat minősége” című fejezetében az Ajánlatkérő előírta, hogy </w:t>
      </w:r>
      <w:r w:rsidRPr="00BA53B4">
        <w:rPr>
          <w:rFonts w:ascii="Times New Roman" w:hAnsi="Times New Roman"/>
          <w:i/>
          <w:sz w:val="24"/>
          <w:szCs w:val="24"/>
        </w:rPr>
        <w:t>„az ajánlattevőknek ajánlatukhoz csatolni kell a kerítésrendszer legyártásának rövid technológiai ismertetését, valamint az oszlopok hosszútávú rozsdásodás elleni védelmének javasolt műszaki megoldását”</w:t>
      </w:r>
      <w:r w:rsidRPr="00BA53B4">
        <w:rPr>
          <w:rFonts w:ascii="Times New Roman" w:hAnsi="Times New Roman"/>
          <w:sz w:val="24"/>
          <w:szCs w:val="24"/>
        </w:rPr>
        <w:t>.</w:t>
      </w:r>
    </w:p>
    <w:p w:rsidR="003A3A89" w:rsidRPr="00BA53B4" w:rsidRDefault="003A3A89" w:rsidP="00BA53B4">
      <w:pPr>
        <w:spacing w:line="240" w:lineRule="auto"/>
        <w:jc w:val="both"/>
        <w:rPr>
          <w:rFonts w:ascii="Times New Roman" w:hAnsi="Times New Roman"/>
          <w:sz w:val="24"/>
          <w:szCs w:val="24"/>
        </w:rPr>
      </w:pPr>
    </w:p>
    <w:p w:rsidR="003A3A89" w:rsidRPr="00BA53B4" w:rsidRDefault="003A3A89" w:rsidP="00BA53B4">
      <w:pPr>
        <w:spacing w:line="240" w:lineRule="auto"/>
        <w:jc w:val="both"/>
        <w:rPr>
          <w:rFonts w:ascii="Times New Roman" w:hAnsi="Times New Roman"/>
          <w:sz w:val="24"/>
          <w:szCs w:val="24"/>
        </w:rPr>
      </w:pPr>
      <w:r w:rsidRPr="00BA53B4">
        <w:rPr>
          <w:rFonts w:ascii="Times New Roman" w:hAnsi="Times New Roman"/>
          <w:sz w:val="24"/>
          <w:szCs w:val="24"/>
        </w:rPr>
        <w:t>Az Ajánlatkérési Dokumentáció „II.2.1 IRATJEGYZÉK az ajánlatban benyújtandó iratokról” című fejezet 3. pontjában az Ajánlatkérő előírta a szakmai ajánlat csatolásának kötelezettségét.</w:t>
      </w:r>
    </w:p>
    <w:p w:rsidR="003A3A89" w:rsidRPr="00BA53B4" w:rsidRDefault="003A3A89" w:rsidP="00BA53B4">
      <w:pPr>
        <w:spacing w:line="240" w:lineRule="auto"/>
        <w:jc w:val="both"/>
        <w:rPr>
          <w:rFonts w:ascii="Times New Roman" w:hAnsi="Times New Roman"/>
          <w:sz w:val="24"/>
          <w:szCs w:val="24"/>
        </w:rPr>
      </w:pPr>
    </w:p>
    <w:p w:rsidR="003A3A89" w:rsidRPr="00BA53B4" w:rsidRDefault="003A3A89" w:rsidP="00BA53B4">
      <w:pPr>
        <w:spacing w:line="240" w:lineRule="auto"/>
        <w:jc w:val="both"/>
        <w:rPr>
          <w:rFonts w:ascii="Times New Roman" w:hAnsi="Times New Roman"/>
          <w:b/>
          <w:sz w:val="24"/>
          <w:szCs w:val="24"/>
        </w:rPr>
      </w:pPr>
      <w:r w:rsidRPr="00BA53B4">
        <w:rPr>
          <w:rFonts w:ascii="Times New Roman" w:hAnsi="Times New Roman"/>
          <w:sz w:val="24"/>
          <w:szCs w:val="24"/>
        </w:rPr>
        <w:t xml:space="preserve">A fenti előírások ellenére sem </w:t>
      </w:r>
      <w:r w:rsidRPr="00BA53B4">
        <w:rPr>
          <w:rFonts w:ascii="Times New Roman" w:hAnsi="Times New Roman"/>
          <w:b/>
          <w:sz w:val="24"/>
          <w:szCs w:val="24"/>
        </w:rPr>
        <w:t xml:space="preserve">Cseri </w:t>
      </w:r>
      <w:proofErr w:type="spellStart"/>
      <w:r w:rsidRPr="00BA53B4">
        <w:rPr>
          <w:rFonts w:ascii="Times New Roman" w:hAnsi="Times New Roman"/>
          <w:b/>
          <w:sz w:val="24"/>
          <w:szCs w:val="24"/>
        </w:rPr>
        <w:t>Garden</w:t>
      </w:r>
      <w:proofErr w:type="spellEnd"/>
      <w:r w:rsidRPr="00BA53B4">
        <w:rPr>
          <w:rFonts w:ascii="Times New Roman" w:hAnsi="Times New Roman"/>
          <w:b/>
          <w:sz w:val="24"/>
          <w:szCs w:val="24"/>
        </w:rPr>
        <w:t xml:space="preserve"> Kft., </w:t>
      </w:r>
      <w:r w:rsidRPr="00BA53B4">
        <w:rPr>
          <w:rFonts w:ascii="Times New Roman" w:hAnsi="Times New Roman"/>
          <w:sz w:val="24"/>
          <w:szCs w:val="24"/>
        </w:rPr>
        <w:t xml:space="preserve">sem pedig </w:t>
      </w:r>
      <w:proofErr w:type="spellStart"/>
      <w:r w:rsidRPr="00BA53B4">
        <w:rPr>
          <w:rFonts w:ascii="Times New Roman" w:hAnsi="Times New Roman"/>
          <w:b/>
          <w:sz w:val="24"/>
          <w:szCs w:val="24"/>
        </w:rPr>
        <w:t>Eurotechnic</w:t>
      </w:r>
      <w:proofErr w:type="spellEnd"/>
      <w:r w:rsidRPr="00BA53B4">
        <w:rPr>
          <w:rFonts w:ascii="Times New Roman" w:hAnsi="Times New Roman"/>
          <w:b/>
          <w:sz w:val="24"/>
          <w:szCs w:val="24"/>
        </w:rPr>
        <w:t xml:space="preserve"> Kft. </w:t>
      </w:r>
      <w:r w:rsidRPr="00BA53B4">
        <w:rPr>
          <w:rFonts w:ascii="Times New Roman" w:hAnsi="Times New Roman"/>
          <w:sz w:val="24"/>
          <w:szCs w:val="24"/>
        </w:rPr>
        <w:t>benyújtott ajánlata</w:t>
      </w:r>
      <w:r w:rsidRPr="00BA53B4">
        <w:rPr>
          <w:rFonts w:ascii="Times New Roman" w:hAnsi="Times New Roman"/>
          <w:b/>
          <w:sz w:val="24"/>
          <w:szCs w:val="24"/>
        </w:rPr>
        <w:t xml:space="preserve"> </w:t>
      </w:r>
      <w:r w:rsidRPr="00BA53B4">
        <w:rPr>
          <w:rFonts w:ascii="Times New Roman" w:hAnsi="Times New Roman"/>
          <w:sz w:val="24"/>
          <w:szCs w:val="24"/>
        </w:rPr>
        <w:t xml:space="preserve">egyáltalán nem tartalmazott </w:t>
      </w:r>
      <w:r w:rsidRPr="00BA53B4">
        <w:rPr>
          <w:rFonts w:ascii="Times New Roman" w:hAnsi="Times New Roman"/>
          <w:b/>
          <w:sz w:val="24"/>
          <w:szCs w:val="24"/>
        </w:rPr>
        <w:t xml:space="preserve">szakmai ajánlatot. </w:t>
      </w:r>
    </w:p>
    <w:p w:rsidR="003A3A89" w:rsidRPr="00BA53B4" w:rsidRDefault="003A3A89" w:rsidP="00BA53B4">
      <w:pPr>
        <w:spacing w:line="240" w:lineRule="auto"/>
        <w:jc w:val="both"/>
        <w:rPr>
          <w:rFonts w:ascii="Times New Roman" w:hAnsi="Times New Roman"/>
          <w:sz w:val="24"/>
          <w:szCs w:val="24"/>
        </w:rPr>
      </w:pPr>
    </w:p>
    <w:p w:rsidR="003A3A89" w:rsidRPr="00BA53B4" w:rsidRDefault="003A3A89" w:rsidP="00BA53B4">
      <w:pPr>
        <w:spacing w:line="240" w:lineRule="auto"/>
        <w:jc w:val="both"/>
        <w:rPr>
          <w:rFonts w:ascii="Times New Roman" w:hAnsi="Times New Roman"/>
          <w:sz w:val="24"/>
          <w:szCs w:val="24"/>
        </w:rPr>
      </w:pPr>
      <w:r w:rsidRPr="00BA53B4">
        <w:rPr>
          <w:rFonts w:ascii="Times New Roman" w:hAnsi="Times New Roman"/>
          <w:sz w:val="24"/>
          <w:szCs w:val="24"/>
        </w:rPr>
        <w:t>Az</w:t>
      </w:r>
      <w:r w:rsidRPr="00BA53B4">
        <w:rPr>
          <w:rFonts w:ascii="Times New Roman" w:hAnsi="Times New Roman"/>
          <w:b/>
          <w:sz w:val="24"/>
          <w:szCs w:val="24"/>
        </w:rPr>
        <w:t xml:space="preserve"> F4 </w:t>
      </w:r>
      <w:proofErr w:type="spellStart"/>
      <w:r w:rsidRPr="00BA53B4">
        <w:rPr>
          <w:rFonts w:ascii="Times New Roman" w:hAnsi="Times New Roman"/>
          <w:b/>
          <w:sz w:val="24"/>
          <w:szCs w:val="24"/>
        </w:rPr>
        <w:t>Bau</w:t>
      </w:r>
      <w:proofErr w:type="spellEnd"/>
      <w:r w:rsidRPr="00BA53B4">
        <w:rPr>
          <w:rFonts w:ascii="Times New Roman" w:hAnsi="Times New Roman"/>
          <w:b/>
          <w:sz w:val="24"/>
          <w:szCs w:val="24"/>
        </w:rPr>
        <w:t xml:space="preserve"> Építőipari és Szolgáltató Kft. </w:t>
      </w:r>
      <w:r w:rsidRPr="00BA53B4">
        <w:rPr>
          <w:rFonts w:ascii="Times New Roman" w:hAnsi="Times New Roman"/>
          <w:sz w:val="24"/>
          <w:szCs w:val="24"/>
        </w:rPr>
        <w:t>ajánlata viszont tartalmazott szakmai ajánlatot.</w:t>
      </w:r>
    </w:p>
    <w:p w:rsidR="003A3A89" w:rsidRPr="00BA53B4" w:rsidRDefault="003A3A89" w:rsidP="00BA53B4">
      <w:pPr>
        <w:spacing w:line="240" w:lineRule="auto"/>
        <w:jc w:val="both"/>
        <w:rPr>
          <w:rFonts w:ascii="Times New Roman" w:hAnsi="Times New Roman"/>
          <w:sz w:val="24"/>
          <w:szCs w:val="24"/>
        </w:rPr>
      </w:pPr>
    </w:p>
    <w:p w:rsidR="003A3A89" w:rsidRPr="00BA53B4" w:rsidRDefault="003A3A89" w:rsidP="00BA53B4">
      <w:pPr>
        <w:spacing w:line="240" w:lineRule="auto"/>
        <w:jc w:val="both"/>
        <w:rPr>
          <w:rFonts w:ascii="Times New Roman" w:hAnsi="Times New Roman"/>
          <w:sz w:val="24"/>
          <w:szCs w:val="24"/>
        </w:rPr>
      </w:pPr>
      <w:r w:rsidRPr="00BA53B4">
        <w:rPr>
          <w:rFonts w:ascii="Times New Roman" w:hAnsi="Times New Roman"/>
          <w:sz w:val="24"/>
          <w:szCs w:val="24"/>
        </w:rPr>
        <w:t>Tekintettel arra, hogy a szakmai ajánlat benyújtását az értékelés keretében kérte be az Ajánlatkérő, ezért az egyáltalán be nem nyújtott szakmai ajánlatok hiánypótlás keretében nem pótolhatóak a Kbt. 71. § (8) bekezdése és a „Közbeszerzési Hatóság keretében működő Tanács útmutatója a hiánypótlás szabályairól (2023. február 20.)” alább idézett rendelkezése alapján:</w:t>
      </w:r>
    </w:p>
    <w:p w:rsidR="003A3A89" w:rsidRPr="00BA53B4" w:rsidRDefault="003A3A89" w:rsidP="00BA53B4">
      <w:pPr>
        <w:spacing w:line="240" w:lineRule="auto"/>
        <w:ind w:left="708"/>
        <w:jc w:val="both"/>
        <w:rPr>
          <w:rFonts w:ascii="Times New Roman" w:hAnsi="Times New Roman"/>
          <w:i/>
          <w:sz w:val="24"/>
          <w:szCs w:val="24"/>
        </w:rPr>
      </w:pPr>
    </w:p>
    <w:p w:rsidR="003A3A89" w:rsidRPr="00BA53B4" w:rsidRDefault="003A3A89" w:rsidP="00BA53B4">
      <w:pPr>
        <w:spacing w:line="240" w:lineRule="auto"/>
        <w:ind w:left="708"/>
        <w:jc w:val="both"/>
        <w:rPr>
          <w:rFonts w:ascii="Times New Roman" w:hAnsi="Times New Roman"/>
          <w:i/>
          <w:sz w:val="24"/>
          <w:szCs w:val="24"/>
        </w:rPr>
      </w:pPr>
      <w:r w:rsidRPr="00BA53B4">
        <w:rPr>
          <w:rFonts w:ascii="Times New Roman" w:hAnsi="Times New Roman"/>
          <w:i/>
          <w:sz w:val="24"/>
          <w:szCs w:val="24"/>
        </w:rPr>
        <w:t>Kbt. 71. § (8) A hiánypótlás vagy a felvilágosítás megadása:</w:t>
      </w:r>
    </w:p>
    <w:p w:rsidR="003A3A89" w:rsidRPr="00BA53B4" w:rsidRDefault="003A3A89" w:rsidP="00BA53B4">
      <w:pPr>
        <w:spacing w:line="240" w:lineRule="auto"/>
        <w:ind w:left="708"/>
        <w:jc w:val="both"/>
        <w:rPr>
          <w:rFonts w:ascii="Times New Roman" w:hAnsi="Times New Roman"/>
          <w:i/>
          <w:sz w:val="24"/>
          <w:szCs w:val="24"/>
        </w:rPr>
      </w:pPr>
      <w:proofErr w:type="gramStart"/>
      <w:r w:rsidRPr="00BA53B4">
        <w:rPr>
          <w:rFonts w:ascii="Times New Roman" w:hAnsi="Times New Roman"/>
          <w:i/>
          <w:sz w:val="24"/>
          <w:szCs w:val="24"/>
        </w:rPr>
        <w:t>a</w:t>
      </w:r>
      <w:proofErr w:type="gramEnd"/>
      <w:r w:rsidRPr="00BA53B4">
        <w:rPr>
          <w:rFonts w:ascii="Times New Roman" w:hAnsi="Times New Roman"/>
          <w:i/>
          <w:sz w:val="24"/>
          <w:szCs w:val="24"/>
        </w:rPr>
        <w:t>) nem járhat a 2. § (1)-(3) és (5) bekezdésében foglalt alapelvek sérelmével és</w:t>
      </w:r>
    </w:p>
    <w:p w:rsidR="003A3A89" w:rsidRPr="00BA53B4" w:rsidRDefault="003A3A89" w:rsidP="00BA53B4">
      <w:pPr>
        <w:spacing w:line="240" w:lineRule="auto"/>
        <w:ind w:left="708"/>
        <w:jc w:val="both"/>
        <w:rPr>
          <w:rFonts w:ascii="Times New Roman" w:hAnsi="Times New Roman"/>
          <w:i/>
          <w:sz w:val="24"/>
          <w:szCs w:val="24"/>
        </w:rPr>
      </w:pPr>
      <w:proofErr w:type="gramStart"/>
      <w:r w:rsidRPr="00BA53B4">
        <w:rPr>
          <w:rFonts w:ascii="Times New Roman" w:hAnsi="Times New Roman"/>
          <w:i/>
          <w:sz w:val="24"/>
          <w:szCs w:val="24"/>
        </w:rPr>
        <w:t>b) annak során az ajánlatban a beszerzés tárgyának jellemzőire, az ajánlattevő szerződéses kötelezettsége végrehajtásának módjára vagy a szerződés más feltételeire vonatkozó dokumentum tekintetében csak olyan nem jelentős, egyedi részletkérdésre vonatkozó hiba javítható vagy hiány pótolható, továbbá átalánydíjas szerződés esetén az árazott költségvetés (részletes árajánlat) valamely tétele és egységára pótolható, módosítható, kiegészíthető vagy törölhető, amelynek változása a teljes ajánlati árat vagy annak értékelés alá eső részösszegét és az ajánlattevők között az értékeléskor kialakuló sorrendet</w:t>
      </w:r>
      <w:proofErr w:type="gramEnd"/>
      <w:r w:rsidRPr="00BA53B4">
        <w:rPr>
          <w:rFonts w:ascii="Times New Roman" w:hAnsi="Times New Roman"/>
          <w:i/>
          <w:sz w:val="24"/>
          <w:szCs w:val="24"/>
        </w:rPr>
        <w:t xml:space="preserve"> </w:t>
      </w:r>
      <w:proofErr w:type="gramStart"/>
      <w:r w:rsidRPr="00BA53B4">
        <w:rPr>
          <w:rFonts w:ascii="Times New Roman" w:hAnsi="Times New Roman"/>
          <w:i/>
          <w:sz w:val="24"/>
          <w:szCs w:val="24"/>
        </w:rPr>
        <w:t>nem</w:t>
      </w:r>
      <w:proofErr w:type="gramEnd"/>
      <w:r w:rsidRPr="00BA53B4">
        <w:rPr>
          <w:rFonts w:ascii="Times New Roman" w:hAnsi="Times New Roman"/>
          <w:i/>
          <w:sz w:val="24"/>
          <w:szCs w:val="24"/>
        </w:rPr>
        <w:t xml:space="preserve"> befolyásolja.</w:t>
      </w:r>
    </w:p>
    <w:p w:rsidR="003A3A89" w:rsidRPr="00BA53B4" w:rsidRDefault="003A3A89" w:rsidP="00BA53B4">
      <w:pPr>
        <w:spacing w:line="240" w:lineRule="auto"/>
        <w:ind w:left="708"/>
        <w:jc w:val="both"/>
        <w:rPr>
          <w:rFonts w:ascii="Times New Roman" w:hAnsi="Times New Roman"/>
          <w:i/>
          <w:sz w:val="24"/>
          <w:szCs w:val="24"/>
        </w:rPr>
      </w:pPr>
    </w:p>
    <w:p w:rsidR="003A3A89" w:rsidRPr="00BA53B4" w:rsidRDefault="003A3A89" w:rsidP="00BA53B4">
      <w:pPr>
        <w:spacing w:line="240" w:lineRule="auto"/>
        <w:ind w:left="708"/>
        <w:jc w:val="both"/>
        <w:rPr>
          <w:rFonts w:ascii="Times New Roman" w:hAnsi="Times New Roman"/>
          <w:i/>
          <w:sz w:val="24"/>
          <w:szCs w:val="24"/>
        </w:rPr>
      </w:pPr>
      <w:r w:rsidRPr="00BA53B4">
        <w:rPr>
          <w:rFonts w:ascii="Times New Roman" w:hAnsi="Times New Roman"/>
          <w:i/>
          <w:sz w:val="24"/>
          <w:szCs w:val="24"/>
        </w:rPr>
        <w:t xml:space="preserve">ÚTMUTATÓ </w:t>
      </w:r>
    </w:p>
    <w:p w:rsidR="003A3A89" w:rsidRPr="00BA53B4" w:rsidRDefault="003A3A89" w:rsidP="00BA53B4">
      <w:pPr>
        <w:spacing w:line="240" w:lineRule="auto"/>
        <w:ind w:left="708"/>
        <w:jc w:val="both"/>
        <w:rPr>
          <w:rFonts w:ascii="Times New Roman" w:hAnsi="Times New Roman"/>
          <w:i/>
          <w:sz w:val="24"/>
          <w:szCs w:val="24"/>
          <w:u w:val="single"/>
        </w:rPr>
      </w:pPr>
      <w:r w:rsidRPr="00BA53B4">
        <w:rPr>
          <w:rFonts w:ascii="Times New Roman" w:hAnsi="Times New Roman"/>
          <w:i/>
          <w:sz w:val="24"/>
          <w:szCs w:val="24"/>
          <w:u w:val="single"/>
        </w:rPr>
        <w:t xml:space="preserve">Kizárólag felolvasólap kerül benyújtásra </w:t>
      </w:r>
    </w:p>
    <w:p w:rsidR="003A3A89" w:rsidRPr="00BA53B4" w:rsidRDefault="003A3A89" w:rsidP="00BA53B4">
      <w:pPr>
        <w:spacing w:line="240" w:lineRule="auto"/>
        <w:ind w:left="708"/>
        <w:jc w:val="both"/>
        <w:rPr>
          <w:rFonts w:ascii="Times New Roman" w:hAnsi="Times New Roman"/>
          <w:i/>
          <w:sz w:val="24"/>
          <w:szCs w:val="24"/>
        </w:rPr>
      </w:pPr>
      <w:r w:rsidRPr="00BA53B4">
        <w:rPr>
          <w:rFonts w:ascii="Times New Roman" w:hAnsi="Times New Roman"/>
          <w:i/>
          <w:sz w:val="24"/>
          <w:szCs w:val="24"/>
        </w:rPr>
        <w:t xml:space="preserve">Előfordulhat, hogy az ajánlattevő csak felolvasólapot nyújt be az ajánlattételi határidő lejártáig. A Közbeszerzési Hatóság keretében működő Tanács álláspontja szerint ebben az esetben az ajánlat akkor minősül érvénytelennek, ha </w:t>
      </w:r>
      <w:r w:rsidRPr="00BA53B4">
        <w:rPr>
          <w:rFonts w:ascii="Times New Roman" w:hAnsi="Times New Roman"/>
          <w:b/>
          <w:i/>
          <w:sz w:val="24"/>
          <w:szCs w:val="24"/>
          <w:u w:val="single"/>
        </w:rPr>
        <w:t>az ajánlatkérő olyan dokumentum csatolását is előírta, amely vonatkozásában hiánypótlási felhívás kibocsátásának nincs helye (pl. szakmai ajánlat teljes hiánya,</w:t>
      </w:r>
      <w:r w:rsidRPr="00BA53B4">
        <w:rPr>
          <w:rFonts w:ascii="Times New Roman" w:hAnsi="Times New Roman"/>
          <w:i/>
          <w:sz w:val="24"/>
          <w:szCs w:val="24"/>
        </w:rPr>
        <w:t xml:space="preserve"> ajánlati biztosíték rendelkezésre bocsátásának teljes hiánya).</w:t>
      </w:r>
    </w:p>
    <w:p w:rsidR="003A3A89" w:rsidRPr="00BA53B4" w:rsidRDefault="003A3A89" w:rsidP="00BA53B4">
      <w:pPr>
        <w:spacing w:line="240" w:lineRule="auto"/>
        <w:ind w:left="708"/>
        <w:jc w:val="both"/>
        <w:rPr>
          <w:rFonts w:ascii="Times New Roman" w:hAnsi="Times New Roman"/>
          <w:i/>
          <w:sz w:val="24"/>
          <w:szCs w:val="24"/>
        </w:rPr>
      </w:pPr>
    </w:p>
    <w:p w:rsidR="003A3A89" w:rsidRPr="00BA53B4" w:rsidRDefault="003A3A89" w:rsidP="00BA53B4">
      <w:pPr>
        <w:spacing w:line="240" w:lineRule="auto"/>
        <w:jc w:val="both"/>
        <w:rPr>
          <w:rFonts w:ascii="Times New Roman" w:hAnsi="Times New Roman"/>
          <w:sz w:val="24"/>
          <w:szCs w:val="24"/>
        </w:rPr>
      </w:pPr>
      <w:r w:rsidRPr="00BA53B4">
        <w:rPr>
          <w:rFonts w:ascii="Times New Roman" w:hAnsi="Times New Roman"/>
          <w:sz w:val="24"/>
          <w:szCs w:val="24"/>
        </w:rPr>
        <w:lastRenderedPageBreak/>
        <w:t xml:space="preserve">A fentiek alapján – a szakmai ajánlat teljes hiánya miatt - mind </w:t>
      </w:r>
      <w:r w:rsidRPr="00BA53B4">
        <w:rPr>
          <w:rFonts w:ascii="Times New Roman" w:hAnsi="Times New Roman"/>
          <w:b/>
          <w:sz w:val="24"/>
          <w:szCs w:val="24"/>
        </w:rPr>
        <w:t xml:space="preserve">Cseri </w:t>
      </w:r>
      <w:proofErr w:type="spellStart"/>
      <w:r w:rsidRPr="00BA53B4">
        <w:rPr>
          <w:rFonts w:ascii="Times New Roman" w:hAnsi="Times New Roman"/>
          <w:b/>
          <w:sz w:val="24"/>
          <w:szCs w:val="24"/>
        </w:rPr>
        <w:t>Garden</w:t>
      </w:r>
      <w:proofErr w:type="spellEnd"/>
      <w:r w:rsidRPr="00BA53B4">
        <w:rPr>
          <w:rFonts w:ascii="Times New Roman" w:hAnsi="Times New Roman"/>
          <w:b/>
          <w:sz w:val="24"/>
          <w:szCs w:val="24"/>
        </w:rPr>
        <w:t xml:space="preserve"> Kft., </w:t>
      </w:r>
      <w:r w:rsidRPr="00BA53B4">
        <w:rPr>
          <w:rFonts w:ascii="Times New Roman" w:hAnsi="Times New Roman"/>
          <w:sz w:val="24"/>
          <w:szCs w:val="24"/>
        </w:rPr>
        <w:t>mind</w:t>
      </w:r>
      <w:r w:rsidRPr="00BA53B4">
        <w:rPr>
          <w:rFonts w:ascii="Times New Roman" w:hAnsi="Times New Roman"/>
          <w:b/>
          <w:sz w:val="24"/>
          <w:szCs w:val="24"/>
        </w:rPr>
        <w:t xml:space="preserve"> </w:t>
      </w:r>
      <w:r w:rsidRPr="00BA53B4">
        <w:rPr>
          <w:rFonts w:ascii="Times New Roman" w:hAnsi="Times New Roman"/>
          <w:sz w:val="24"/>
          <w:szCs w:val="24"/>
        </w:rPr>
        <w:t xml:space="preserve">pedig </w:t>
      </w:r>
      <w:proofErr w:type="spellStart"/>
      <w:r w:rsidRPr="00BA53B4">
        <w:rPr>
          <w:rFonts w:ascii="Times New Roman" w:hAnsi="Times New Roman"/>
          <w:b/>
          <w:sz w:val="24"/>
          <w:szCs w:val="24"/>
        </w:rPr>
        <w:t>Eurotechnic</w:t>
      </w:r>
      <w:proofErr w:type="spellEnd"/>
      <w:r w:rsidRPr="00BA53B4">
        <w:rPr>
          <w:rFonts w:ascii="Times New Roman" w:hAnsi="Times New Roman"/>
          <w:b/>
          <w:sz w:val="24"/>
          <w:szCs w:val="24"/>
        </w:rPr>
        <w:t xml:space="preserve"> Kft.</w:t>
      </w:r>
      <w:r w:rsidRPr="00BA53B4">
        <w:rPr>
          <w:rFonts w:ascii="Times New Roman" w:hAnsi="Times New Roman"/>
          <w:sz w:val="24"/>
          <w:szCs w:val="24"/>
        </w:rPr>
        <w:t xml:space="preserve"> ajánlata érvénytelen a Kbt. 73. § (1) bekezdés e) pontja alapján.</w:t>
      </w:r>
    </w:p>
    <w:p w:rsidR="003A3A89" w:rsidRPr="00BA53B4" w:rsidRDefault="003A3A89" w:rsidP="00BA53B4">
      <w:pPr>
        <w:spacing w:line="240" w:lineRule="auto"/>
        <w:jc w:val="both"/>
        <w:rPr>
          <w:rFonts w:ascii="Times New Roman" w:hAnsi="Times New Roman"/>
          <w:sz w:val="24"/>
          <w:szCs w:val="24"/>
        </w:rPr>
      </w:pPr>
    </w:p>
    <w:p w:rsidR="003A3A89" w:rsidRPr="00BA53B4" w:rsidRDefault="003A3A89" w:rsidP="00BA53B4">
      <w:pPr>
        <w:spacing w:line="240" w:lineRule="auto"/>
        <w:ind w:left="708"/>
        <w:jc w:val="both"/>
        <w:rPr>
          <w:rFonts w:ascii="Times New Roman" w:hAnsi="Times New Roman"/>
          <w:i/>
          <w:sz w:val="24"/>
          <w:szCs w:val="24"/>
        </w:rPr>
      </w:pPr>
      <w:r w:rsidRPr="00BA53B4">
        <w:rPr>
          <w:rFonts w:ascii="Times New Roman" w:hAnsi="Times New Roman"/>
          <w:i/>
          <w:sz w:val="24"/>
          <w:szCs w:val="24"/>
        </w:rPr>
        <w:t xml:space="preserve">Kbt. 73. § (1) </w:t>
      </w:r>
      <w:proofErr w:type="spellStart"/>
      <w:r w:rsidRPr="00BA53B4">
        <w:rPr>
          <w:rFonts w:ascii="Times New Roman" w:hAnsi="Times New Roman"/>
          <w:i/>
          <w:sz w:val="24"/>
          <w:szCs w:val="24"/>
        </w:rPr>
        <w:t>bek</w:t>
      </w:r>
      <w:proofErr w:type="spellEnd"/>
      <w:r w:rsidRPr="00BA53B4">
        <w:rPr>
          <w:rFonts w:ascii="Times New Roman" w:hAnsi="Times New Roman"/>
          <w:i/>
          <w:sz w:val="24"/>
          <w:szCs w:val="24"/>
        </w:rPr>
        <w:t xml:space="preserve">. </w:t>
      </w:r>
      <w:proofErr w:type="gramStart"/>
      <w:r w:rsidRPr="00BA53B4">
        <w:rPr>
          <w:rFonts w:ascii="Times New Roman" w:hAnsi="Times New Roman"/>
          <w:i/>
          <w:sz w:val="24"/>
          <w:szCs w:val="24"/>
        </w:rPr>
        <w:t>e</w:t>
      </w:r>
      <w:proofErr w:type="gramEnd"/>
      <w:r w:rsidRPr="00BA53B4">
        <w:rPr>
          <w:rFonts w:ascii="Times New Roman" w:hAnsi="Times New Roman"/>
          <w:i/>
          <w:sz w:val="24"/>
          <w:szCs w:val="24"/>
        </w:rPr>
        <w:t>) egyéb módon nem felel meg az ajánlati, ajánlattételi vagy részvételi felhívásban és a közbeszerzési dokumentumokban, valamint a jogszabályokban meghatározott feltételeknek, ide nem értve a részvételi jelentkezés és az ajánlat ajánlatkérő által előírt formai követelményeit;</w:t>
      </w:r>
    </w:p>
    <w:p w:rsidR="003A3A89" w:rsidRPr="00BA53B4" w:rsidRDefault="003A3A89" w:rsidP="00BA53B4">
      <w:pPr>
        <w:spacing w:line="240" w:lineRule="auto"/>
        <w:jc w:val="both"/>
        <w:rPr>
          <w:rFonts w:ascii="Times New Roman" w:hAnsi="Times New Roman"/>
          <w:sz w:val="24"/>
          <w:szCs w:val="24"/>
        </w:rPr>
      </w:pPr>
    </w:p>
    <w:p w:rsidR="003A3A89" w:rsidRPr="00BA53B4" w:rsidRDefault="003A3A89" w:rsidP="00BA53B4">
      <w:pPr>
        <w:spacing w:line="240" w:lineRule="auto"/>
        <w:jc w:val="both"/>
        <w:rPr>
          <w:rFonts w:ascii="Times New Roman" w:hAnsi="Times New Roman"/>
          <w:b/>
          <w:sz w:val="24"/>
          <w:szCs w:val="24"/>
          <w:u w:val="single"/>
        </w:rPr>
      </w:pPr>
      <w:r w:rsidRPr="00BA53B4">
        <w:rPr>
          <w:rFonts w:ascii="Times New Roman" w:hAnsi="Times New Roman"/>
          <w:b/>
          <w:sz w:val="24"/>
          <w:szCs w:val="24"/>
          <w:u w:val="single"/>
        </w:rPr>
        <w:t>2./ Az uniós értékhatárokat meghaladó értékű ajánlatok</w:t>
      </w:r>
    </w:p>
    <w:p w:rsidR="003A3A89" w:rsidRPr="00BA53B4" w:rsidRDefault="003A3A89" w:rsidP="00BA53B4">
      <w:pPr>
        <w:spacing w:line="240" w:lineRule="auto"/>
        <w:jc w:val="both"/>
        <w:rPr>
          <w:rFonts w:ascii="Times New Roman" w:hAnsi="Times New Roman"/>
          <w:sz w:val="24"/>
          <w:szCs w:val="24"/>
        </w:rPr>
      </w:pPr>
    </w:p>
    <w:p w:rsidR="003A3A89" w:rsidRPr="00BA53B4" w:rsidRDefault="003A3A89" w:rsidP="00BA53B4">
      <w:pPr>
        <w:spacing w:line="240" w:lineRule="auto"/>
        <w:jc w:val="both"/>
        <w:rPr>
          <w:rFonts w:ascii="Times New Roman" w:hAnsi="Times New Roman"/>
          <w:sz w:val="24"/>
          <w:szCs w:val="24"/>
        </w:rPr>
      </w:pPr>
      <w:r w:rsidRPr="00BA53B4">
        <w:rPr>
          <w:rFonts w:ascii="Times New Roman" w:hAnsi="Times New Roman"/>
          <w:sz w:val="24"/>
          <w:szCs w:val="24"/>
        </w:rPr>
        <w:t>A „Közbeszerzési Hatóság Elnökének tájékoztatója a 2023. január 1-jétől irányadó közbeszerzési értékhatárokról” megnevezésű dokumentum szerint az Ajánlatkérő, mint klasszikus ajánlatkérő tekintetében irányadó uniós értékhatár nettó 75.245.700,- forint jelen árubeszerzés esetében.</w:t>
      </w:r>
    </w:p>
    <w:p w:rsidR="003A3A89" w:rsidRPr="00BA53B4" w:rsidRDefault="003A3A89" w:rsidP="00BA53B4">
      <w:pPr>
        <w:spacing w:line="240" w:lineRule="auto"/>
        <w:jc w:val="both"/>
        <w:rPr>
          <w:rFonts w:ascii="Times New Roman" w:hAnsi="Times New Roman"/>
          <w:sz w:val="24"/>
          <w:szCs w:val="24"/>
        </w:rPr>
      </w:pPr>
    </w:p>
    <w:p w:rsidR="003A3A89" w:rsidRPr="00BA53B4" w:rsidRDefault="003A3A89" w:rsidP="00BA53B4">
      <w:pPr>
        <w:spacing w:line="240" w:lineRule="auto"/>
        <w:jc w:val="both"/>
        <w:rPr>
          <w:rFonts w:ascii="Times New Roman" w:hAnsi="Times New Roman"/>
          <w:sz w:val="24"/>
          <w:szCs w:val="24"/>
        </w:rPr>
      </w:pPr>
      <w:r w:rsidRPr="00BA53B4">
        <w:rPr>
          <w:rFonts w:ascii="Times New Roman" w:hAnsi="Times New Roman"/>
          <w:sz w:val="24"/>
          <w:szCs w:val="24"/>
        </w:rPr>
        <w:t>A Kbt. 21. § (1) bekezdése alapján az uniós értékhatárokat elérő vagy meghaladó értékű közbeszerzési eljárásokra a Második Részt alkalmazva kell eljárni. Míg az uniós értékhatár alatt alatti és egyben a nemzeti értékhatárokat elérő értékű közbeszerzési eljárásokra a Harmadik Részt alkalmazva kell eljárni.</w:t>
      </w:r>
    </w:p>
    <w:p w:rsidR="003A3A89" w:rsidRPr="00BA53B4" w:rsidRDefault="003A3A89" w:rsidP="00BA53B4">
      <w:pPr>
        <w:spacing w:line="240" w:lineRule="auto"/>
        <w:jc w:val="both"/>
        <w:rPr>
          <w:rFonts w:ascii="Times New Roman" w:hAnsi="Times New Roman"/>
          <w:sz w:val="24"/>
          <w:szCs w:val="24"/>
        </w:rPr>
      </w:pPr>
    </w:p>
    <w:p w:rsidR="003A3A89" w:rsidRPr="00BA53B4" w:rsidRDefault="003A3A89" w:rsidP="00BA53B4">
      <w:pPr>
        <w:spacing w:line="240" w:lineRule="auto"/>
        <w:ind w:left="708"/>
        <w:jc w:val="both"/>
        <w:rPr>
          <w:rFonts w:ascii="Times New Roman" w:hAnsi="Times New Roman"/>
          <w:i/>
          <w:sz w:val="24"/>
          <w:szCs w:val="24"/>
        </w:rPr>
      </w:pPr>
      <w:r w:rsidRPr="00BA53B4">
        <w:rPr>
          <w:rFonts w:ascii="Times New Roman" w:hAnsi="Times New Roman"/>
          <w:i/>
          <w:sz w:val="24"/>
          <w:szCs w:val="24"/>
        </w:rPr>
        <w:t>Kbt. 21. § (1) Az uniós értékhatárokat elérő vagy meghaladó értékű közbeszerzési eljárásokra a Második Részt, az ezek alatti és egyben a nemzeti értékhatárokat elérő értékű közbeszerzési eljárásokra a Harmadik Részt alkalmazva kell eljárni, kivéve, ha e törvény másként rendelkezik. Jogszerűen jár el az ajánlatkérő akkor is, ha e törvény valamely közbeszerzés megvalósítására - ideértve a 3. melléklet szerinti szociális és egyéb szolgáltatások igénybevételére irányuló közbeszerzési eljárásokat is - a Harmadik Rész alkalmazását rendeli, az ajánlatkérő azonban a Második Rész szabályait alkalmazva folytatja le a közbeszerzési eljárást.</w:t>
      </w:r>
    </w:p>
    <w:p w:rsidR="003A3A89" w:rsidRPr="00BA53B4" w:rsidRDefault="003A3A89" w:rsidP="00BA53B4">
      <w:pPr>
        <w:spacing w:line="240" w:lineRule="auto"/>
        <w:jc w:val="both"/>
        <w:rPr>
          <w:rFonts w:ascii="Times New Roman" w:hAnsi="Times New Roman"/>
          <w:sz w:val="24"/>
          <w:szCs w:val="24"/>
        </w:rPr>
      </w:pPr>
    </w:p>
    <w:p w:rsidR="003A3A89" w:rsidRPr="00BA53B4" w:rsidRDefault="003A3A89" w:rsidP="00BA53B4">
      <w:pPr>
        <w:spacing w:line="240" w:lineRule="auto"/>
        <w:jc w:val="both"/>
        <w:rPr>
          <w:rFonts w:ascii="Times New Roman" w:hAnsi="Times New Roman"/>
          <w:sz w:val="24"/>
          <w:szCs w:val="24"/>
        </w:rPr>
      </w:pPr>
      <w:r w:rsidRPr="00BA53B4">
        <w:rPr>
          <w:rFonts w:ascii="Times New Roman" w:hAnsi="Times New Roman"/>
          <w:sz w:val="24"/>
          <w:szCs w:val="24"/>
        </w:rPr>
        <w:t>Az Ajánlatkérő – tekintettel 65.471.353,- Ft-os becsült értékére</w:t>
      </w:r>
      <w:r w:rsidRPr="00BA53B4">
        <w:rPr>
          <w:rFonts w:ascii="Times New Roman" w:eastAsia="DejaVuSerif" w:hAnsi="Times New Roman"/>
          <w:sz w:val="24"/>
          <w:szCs w:val="24"/>
        </w:rPr>
        <w:t xml:space="preserve"> – </w:t>
      </w:r>
      <w:r w:rsidRPr="00BA53B4">
        <w:rPr>
          <w:rFonts w:ascii="Times New Roman" w:hAnsi="Times New Roman"/>
          <w:sz w:val="24"/>
          <w:szCs w:val="24"/>
        </w:rPr>
        <w:t>a jelen közbeszerzési eljárást a Kbt. Harmadik Része alapján, azaz „nemzeti eljárási rezsimben” folytatja le, így ebben az eljárási rezsimben nem köthető uniós értékhatárokat meghaladó értékű szerződés.</w:t>
      </w:r>
    </w:p>
    <w:p w:rsidR="003A3A89" w:rsidRPr="00BA53B4" w:rsidRDefault="003A3A89" w:rsidP="00BA53B4">
      <w:pPr>
        <w:spacing w:line="240" w:lineRule="auto"/>
        <w:jc w:val="both"/>
        <w:rPr>
          <w:rFonts w:ascii="Times New Roman" w:hAnsi="Times New Roman"/>
          <w:sz w:val="24"/>
          <w:szCs w:val="24"/>
        </w:rPr>
      </w:pPr>
    </w:p>
    <w:p w:rsidR="003A3A89" w:rsidRPr="00BA53B4" w:rsidRDefault="003A3A89" w:rsidP="00BA53B4">
      <w:pPr>
        <w:spacing w:line="240" w:lineRule="auto"/>
        <w:jc w:val="both"/>
        <w:rPr>
          <w:rFonts w:ascii="Times New Roman" w:hAnsi="Times New Roman"/>
          <w:sz w:val="24"/>
          <w:szCs w:val="24"/>
        </w:rPr>
      </w:pPr>
      <w:r w:rsidRPr="00BA53B4">
        <w:rPr>
          <w:rFonts w:ascii="Times New Roman" w:hAnsi="Times New Roman"/>
          <w:sz w:val="24"/>
          <w:szCs w:val="24"/>
        </w:rPr>
        <w:t xml:space="preserve">Tekintettel arra, hogy mind az </w:t>
      </w:r>
      <w:proofErr w:type="spellStart"/>
      <w:r w:rsidRPr="00BA53B4">
        <w:rPr>
          <w:rFonts w:ascii="Times New Roman" w:hAnsi="Times New Roman"/>
          <w:b/>
          <w:sz w:val="24"/>
          <w:szCs w:val="24"/>
        </w:rPr>
        <w:t>Eurotechnic</w:t>
      </w:r>
      <w:proofErr w:type="spellEnd"/>
      <w:r w:rsidRPr="00BA53B4">
        <w:rPr>
          <w:rFonts w:ascii="Times New Roman" w:hAnsi="Times New Roman"/>
          <w:b/>
          <w:sz w:val="24"/>
          <w:szCs w:val="24"/>
        </w:rPr>
        <w:t xml:space="preserve"> Kft.</w:t>
      </w:r>
      <w:r w:rsidRPr="00BA53B4">
        <w:rPr>
          <w:rFonts w:ascii="Times New Roman" w:hAnsi="Times New Roman"/>
          <w:sz w:val="24"/>
          <w:szCs w:val="24"/>
        </w:rPr>
        <w:t xml:space="preserve"> (nettó </w:t>
      </w:r>
      <w:r w:rsidRPr="00BA53B4">
        <w:rPr>
          <w:rFonts w:ascii="Times New Roman" w:hAnsi="Times New Roman"/>
          <w:bCs/>
          <w:sz w:val="24"/>
          <w:szCs w:val="24"/>
          <w:lang w:eastAsia="en-GB"/>
        </w:rPr>
        <w:t>76.686.630,- Ft</w:t>
      </w:r>
      <w:r w:rsidRPr="00BA53B4">
        <w:rPr>
          <w:rFonts w:ascii="Times New Roman" w:hAnsi="Times New Roman"/>
          <w:sz w:val="24"/>
          <w:szCs w:val="24"/>
        </w:rPr>
        <w:t>), mind</w:t>
      </w:r>
      <w:r w:rsidRPr="00BA53B4">
        <w:rPr>
          <w:rFonts w:ascii="Times New Roman" w:hAnsi="Times New Roman"/>
          <w:b/>
          <w:sz w:val="24"/>
          <w:szCs w:val="24"/>
        </w:rPr>
        <w:t xml:space="preserve"> </w:t>
      </w:r>
      <w:r w:rsidRPr="00BA53B4">
        <w:rPr>
          <w:rFonts w:ascii="Times New Roman" w:hAnsi="Times New Roman"/>
          <w:sz w:val="24"/>
          <w:szCs w:val="24"/>
        </w:rPr>
        <w:t>pedig az</w:t>
      </w:r>
      <w:r w:rsidRPr="00BA53B4">
        <w:rPr>
          <w:rFonts w:ascii="Times New Roman" w:hAnsi="Times New Roman"/>
          <w:b/>
          <w:sz w:val="24"/>
          <w:szCs w:val="24"/>
        </w:rPr>
        <w:t xml:space="preserve"> F4 </w:t>
      </w:r>
      <w:proofErr w:type="spellStart"/>
      <w:r w:rsidRPr="00BA53B4">
        <w:rPr>
          <w:rFonts w:ascii="Times New Roman" w:hAnsi="Times New Roman"/>
          <w:b/>
          <w:sz w:val="24"/>
          <w:szCs w:val="24"/>
        </w:rPr>
        <w:t>Bau</w:t>
      </w:r>
      <w:proofErr w:type="spellEnd"/>
      <w:r w:rsidRPr="00BA53B4">
        <w:rPr>
          <w:rFonts w:ascii="Times New Roman" w:hAnsi="Times New Roman"/>
          <w:b/>
          <w:sz w:val="24"/>
          <w:szCs w:val="24"/>
        </w:rPr>
        <w:t xml:space="preserve"> Építőipari és Szolgáltató Kft.</w:t>
      </w:r>
      <w:r w:rsidRPr="00BA53B4">
        <w:rPr>
          <w:rFonts w:ascii="Times New Roman" w:hAnsi="Times New Roman"/>
          <w:sz w:val="24"/>
          <w:szCs w:val="24"/>
        </w:rPr>
        <w:t xml:space="preserve"> (nettó </w:t>
      </w:r>
      <w:r w:rsidRPr="00BA53B4">
        <w:rPr>
          <w:rFonts w:ascii="Times New Roman" w:hAnsi="Times New Roman"/>
          <w:bCs/>
          <w:sz w:val="24"/>
          <w:szCs w:val="24"/>
          <w:lang w:eastAsia="en-GB"/>
        </w:rPr>
        <w:t>78.544.297,- Ft)</w:t>
      </w:r>
      <w:r w:rsidRPr="00BA53B4">
        <w:rPr>
          <w:rFonts w:ascii="Times New Roman" w:hAnsi="Times New Roman"/>
          <w:b/>
          <w:bCs/>
          <w:sz w:val="24"/>
          <w:szCs w:val="24"/>
          <w:lang w:eastAsia="en-GB"/>
        </w:rPr>
        <w:t xml:space="preserve"> ajánlati ára meghaladja a </w:t>
      </w:r>
      <w:r w:rsidRPr="00BA53B4">
        <w:rPr>
          <w:rFonts w:ascii="Times New Roman" w:hAnsi="Times New Roman"/>
          <w:sz w:val="24"/>
          <w:szCs w:val="24"/>
        </w:rPr>
        <w:t xml:space="preserve">nettó 75.245.700,- Ft-os uniós közbeszerzési értékhatárt, ezért mindkét ajánlat érvénytelen a Kbt. – fent idézett - 73. § (1) bekezdés e) pontja alapján. </w:t>
      </w:r>
    </w:p>
    <w:p w:rsidR="003A3A89" w:rsidRPr="00BA53B4" w:rsidRDefault="003A3A89" w:rsidP="00BA53B4">
      <w:pPr>
        <w:spacing w:line="240" w:lineRule="auto"/>
        <w:jc w:val="both"/>
        <w:rPr>
          <w:rFonts w:ascii="Times New Roman" w:hAnsi="Times New Roman"/>
          <w:b/>
          <w:bCs/>
          <w:sz w:val="24"/>
          <w:szCs w:val="24"/>
          <w:u w:val="single"/>
        </w:rPr>
      </w:pPr>
    </w:p>
    <w:p w:rsidR="003A3A89" w:rsidRPr="00BA53B4" w:rsidRDefault="003A3A89" w:rsidP="00BA53B4">
      <w:pPr>
        <w:spacing w:line="240" w:lineRule="auto"/>
        <w:jc w:val="both"/>
        <w:rPr>
          <w:rFonts w:ascii="Times New Roman" w:hAnsi="Times New Roman"/>
          <w:b/>
          <w:bCs/>
          <w:sz w:val="24"/>
          <w:szCs w:val="24"/>
          <w:u w:val="single"/>
        </w:rPr>
      </w:pPr>
      <w:r w:rsidRPr="00BA53B4">
        <w:rPr>
          <w:rFonts w:ascii="Times New Roman" w:hAnsi="Times New Roman"/>
          <w:b/>
          <w:bCs/>
          <w:sz w:val="24"/>
          <w:szCs w:val="24"/>
          <w:u w:val="single"/>
        </w:rPr>
        <w:t xml:space="preserve">III./ Az eljárás eredményességének vizsgálata </w:t>
      </w:r>
    </w:p>
    <w:p w:rsidR="003A3A89" w:rsidRPr="00BA53B4" w:rsidRDefault="003A3A89" w:rsidP="00BA53B4">
      <w:pPr>
        <w:spacing w:line="240" w:lineRule="auto"/>
        <w:jc w:val="both"/>
        <w:rPr>
          <w:rFonts w:ascii="Times New Roman" w:hAnsi="Times New Roman"/>
          <w:bCs/>
          <w:sz w:val="24"/>
          <w:szCs w:val="24"/>
        </w:rPr>
      </w:pPr>
    </w:p>
    <w:p w:rsidR="003A3A89" w:rsidRPr="00BA53B4" w:rsidRDefault="003A3A89" w:rsidP="00BA53B4">
      <w:pPr>
        <w:spacing w:line="240" w:lineRule="auto"/>
        <w:jc w:val="both"/>
        <w:rPr>
          <w:rFonts w:ascii="Times New Roman" w:hAnsi="Times New Roman"/>
          <w:bCs/>
          <w:sz w:val="24"/>
          <w:szCs w:val="24"/>
        </w:rPr>
      </w:pPr>
      <w:r w:rsidRPr="00BA53B4">
        <w:rPr>
          <w:rFonts w:ascii="Times New Roman" w:hAnsi="Times New Roman"/>
          <w:bCs/>
          <w:sz w:val="24"/>
          <w:szCs w:val="24"/>
        </w:rPr>
        <w:t>A Bírálóbizottság rögzíti, hogy mindhárom ajánlat érvénytelenné nyilvánítása miatt az eljárást eredménytelenné kell nyilvánítani a Kbt. 75. § (1) bekezdés b) pontja alapján:</w:t>
      </w:r>
    </w:p>
    <w:p w:rsidR="003A3A89" w:rsidRPr="00BA53B4" w:rsidRDefault="003A3A89" w:rsidP="00BA53B4">
      <w:pPr>
        <w:spacing w:line="240" w:lineRule="auto"/>
        <w:ind w:left="708"/>
        <w:jc w:val="both"/>
        <w:rPr>
          <w:rFonts w:ascii="Times New Roman" w:hAnsi="Times New Roman"/>
          <w:i/>
          <w:sz w:val="24"/>
          <w:szCs w:val="24"/>
        </w:rPr>
      </w:pPr>
    </w:p>
    <w:p w:rsidR="003A3A89" w:rsidRPr="00BA53B4" w:rsidRDefault="003A3A89" w:rsidP="00BA53B4">
      <w:pPr>
        <w:spacing w:line="240" w:lineRule="auto"/>
        <w:ind w:left="708"/>
        <w:jc w:val="both"/>
        <w:rPr>
          <w:rFonts w:ascii="Times New Roman" w:hAnsi="Times New Roman"/>
          <w:i/>
          <w:sz w:val="24"/>
          <w:szCs w:val="24"/>
        </w:rPr>
      </w:pPr>
      <w:r w:rsidRPr="00BA53B4">
        <w:rPr>
          <w:rFonts w:ascii="Times New Roman" w:hAnsi="Times New Roman"/>
          <w:i/>
          <w:sz w:val="24"/>
          <w:szCs w:val="24"/>
        </w:rPr>
        <w:t>75. § (1) Eredménytelen az eljárás, ha</w:t>
      </w:r>
    </w:p>
    <w:p w:rsidR="003A3A89" w:rsidRPr="00BA53B4" w:rsidRDefault="003A3A89" w:rsidP="00BA53B4">
      <w:pPr>
        <w:spacing w:line="240" w:lineRule="auto"/>
        <w:ind w:left="708"/>
        <w:jc w:val="both"/>
        <w:rPr>
          <w:rFonts w:ascii="Times New Roman" w:hAnsi="Times New Roman"/>
          <w:i/>
          <w:sz w:val="24"/>
          <w:szCs w:val="24"/>
        </w:rPr>
      </w:pPr>
      <w:r w:rsidRPr="00BA53B4">
        <w:rPr>
          <w:rFonts w:ascii="Times New Roman" w:hAnsi="Times New Roman"/>
          <w:i/>
          <w:sz w:val="24"/>
          <w:szCs w:val="24"/>
        </w:rPr>
        <w:t>b) kizárólag érvénytelen ajánlatot vagy részvételi jelentkezést nyújtottak be;</w:t>
      </w:r>
    </w:p>
    <w:p w:rsidR="003A3A89" w:rsidRPr="00BA53B4" w:rsidRDefault="003A3A89" w:rsidP="00BA53B4">
      <w:pPr>
        <w:spacing w:line="240" w:lineRule="auto"/>
        <w:jc w:val="both"/>
        <w:rPr>
          <w:rFonts w:ascii="Times New Roman" w:hAnsi="Times New Roman"/>
          <w:sz w:val="24"/>
          <w:szCs w:val="24"/>
        </w:rPr>
      </w:pPr>
    </w:p>
    <w:p w:rsidR="003A3A89" w:rsidRPr="00BA53B4" w:rsidRDefault="003A3A89" w:rsidP="00BA53B4">
      <w:pPr>
        <w:spacing w:line="240" w:lineRule="auto"/>
        <w:jc w:val="both"/>
        <w:rPr>
          <w:rFonts w:ascii="Times New Roman" w:hAnsi="Times New Roman"/>
          <w:b/>
          <w:bCs/>
          <w:sz w:val="24"/>
          <w:szCs w:val="24"/>
          <w:u w:val="double"/>
        </w:rPr>
      </w:pPr>
      <w:r w:rsidRPr="00BA53B4">
        <w:rPr>
          <w:rFonts w:ascii="Times New Roman" w:hAnsi="Times New Roman"/>
          <w:b/>
          <w:bCs/>
          <w:sz w:val="24"/>
          <w:szCs w:val="24"/>
          <w:u w:val="double"/>
        </w:rPr>
        <w:t>IV./ A Bírálóbizottság javaslatai az eljárás eredményére</w:t>
      </w:r>
    </w:p>
    <w:p w:rsidR="003A3A89" w:rsidRPr="00BA53B4" w:rsidRDefault="003A3A89" w:rsidP="00BA53B4">
      <w:pPr>
        <w:spacing w:line="240" w:lineRule="auto"/>
        <w:jc w:val="both"/>
        <w:rPr>
          <w:rFonts w:ascii="Times New Roman" w:hAnsi="Times New Roman"/>
          <w:bCs/>
          <w:sz w:val="24"/>
          <w:szCs w:val="24"/>
        </w:rPr>
      </w:pPr>
      <w:r w:rsidRPr="00BA53B4">
        <w:rPr>
          <w:rFonts w:ascii="Times New Roman" w:hAnsi="Times New Roman"/>
          <w:bCs/>
          <w:sz w:val="24"/>
          <w:szCs w:val="24"/>
        </w:rPr>
        <w:t xml:space="preserve">A Bírálóbizottság javasolja a Döntéshozónak, hogy </w:t>
      </w:r>
    </w:p>
    <w:p w:rsidR="003A3A89" w:rsidRPr="00BA53B4" w:rsidRDefault="003A3A89" w:rsidP="00BA53B4">
      <w:pPr>
        <w:pStyle w:val="Listaszerbekezds"/>
        <w:numPr>
          <w:ilvl w:val="0"/>
          <w:numId w:val="21"/>
        </w:numPr>
        <w:spacing w:after="0" w:line="240" w:lineRule="auto"/>
        <w:jc w:val="both"/>
        <w:rPr>
          <w:rFonts w:ascii="Times New Roman" w:hAnsi="Times New Roman"/>
          <w:b/>
          <w:sz w:val="24"/>
          <w:szCs w:val="24"/>
        </w:rPr>
      </w:pPr>
      <w:r w:rsidRPr="00BA53B4">
        <w:rPr>
          <w:rFonts w:ascii="Times New Roman" w:hAnsi="Times New Roman"/>
          <w:sz w:val="24"/>
          <w:szCs w:val="24"/>
        </w:rPr>
        <w:t xml:space="preserve">a </w:t>
      </w:r>
      <w:r w:rsidRPr="00BA53B4">
        <w:rPr>
          <w:rFonts w:ascii="Times New Roman" w:hAnsi="Times New Roman"/>
          <w:b/>
          <w:sz w:val="24"/>
          <w:szCs w:val="24"/>
        </w:rPr>
        <w:t xml:space="preserve">Cseri </w:t>
      </w:r>
      <w:proofErr w:type="spellStart"/>
      <w:r w:rsidRPr="00BA53B4">
        <w:rPr>
          <w:rFonts w:ascii="Times New Roman" w:hAnsi="Times New Roman"/>
          <w:b/>
          <w:sz w:val="24"/>
          <w:szCs w:val="24"/>
        </w:rPr>
        <w:t>Garden</w:t>
      </w:r>
      <w:proofErr w:type="spellEnd"/>
      <w:r w:rsidRPr="00BA53B4">
        <w:rPr>
          <w:rFonts w:ascii="Times New Roman" w:hAnsi="Times New Roman"/>
          <w:b/>
          <w:sz w:val="24"/>
          <w:szCs w:val="24"/>
        </w:rPr>
        <w:t xml:space="preserve"> Kft. </w:t>
      </w:r>
      <w:r w:rsidRPr="00BA53B4">
        <w:rPr>
          <w:rFonts w:ascii="Times New Roman" w:hAnsi="Times New Roman"/>
          <w:sz w:val="24"/>
          <w:szCs w:val="24"/>
        </w:rPr>
        <w:t>ajánlatát - a szakmai ajánlat teljes hiánya miatt - nyilvánítsa érvénytelennek a Kbt.</w:t>
      </w:r>
      <w:r w:rsidRPr="00BA53B4">
        <w:rPr>
          <w:rFonts w:ascii="Times New Roman" w:hAnsi="Times New Roman"/>
          <w:b/>
          <w:sz w:val="24"/>
          <w:szCs w:val="24"/>
        </w:rPr>
        <w:t xml:space="preserve"> </w:t>
      </w:r>
      <w:r w:rsidRPr="00BA53B4">
        <w:rPr>
          <w:rFonts w:ascii="Times New Roman" w:hAnsi="Times New Roman"/>
          <w:sz w:val="24"/>
          <w:szCs w:val="24"/>
        </w:rPr>
        <w:t>73. § (1) bekezdés e) pontja alapján;</w:t>
      </w:r>
    </w:p>
    <w:p w:rsidR="003A3A89" w:rsidRPr="00BA53B4" w:rsidRDefault="003A3A89" w:rsidP="00BA53B4">
      <w:pPr>
        <w:pStyle w:val="Listaszerbekezds"/>
        <w:spacing w:line="240" w:lineRule="auto"/>
        <w:jc w:val="both"/>
        <w:rPr>
          <w:rFonts w:ascii="Times New Roman" w:hAnsi="Times New Roman"/>
          <w:b/>
          <w:sz w:val="24"/>
          <w:szCs w:val="24"/>
        </w:rPr>
      </w:pPr>
    </w:p>
    <w:p w:rsidR="003A3A89" w:rsidRPr="00BA53B4" w:rsidRDefault="003A3A89" w:rsidP="00BA53B4">
      <w:pPr>
        <w:pStyle w:val="Listaszerbekezds"/>
        <w:numPr>
          <w:ilvl w:val="0"/>
          <w:numId w:val="21"/>
        </w:numPr>
        <w:spacing w:after="0" w:line="240" w:lineRule="auto"/>
        <w:jc w:val="both"/>
        <w:rPr>
          <w:rFonts w:ascii="Times New Roman" w:hAnsi="Times New Roman"/>
          <w:b/>
          <w:sz w:val="24"/>
          <w:szCs w:val="24"/>
        </w:rPr>
      </w:pPr>
      <w:r w:rsidRPr="00BA53B4">
        <w:rPr>
          <w:rFonts w:ascii="Times New Roman" w:hAnsi="Times New Roman"/>
          <w:sz w:val="24"/>
          <w:szCs w:val="24"/>
        </w:rPr>
        <w:t>az</w:t>
      </w:r>
      <w:r w:rsidRPr="00BA53B4">
        <w:rPr>
          <w:rFonts w:ascii="Times New Roman" w:hAnsi="Times New Roman"/>
          <w:b/>
          <w:sz w:val="24"/>
          <w:szCs w:val="24"/>
        </w:rPr>
        <w:t xml:space="preserve"> </w:t>
      </w:r>
      <w:proofErr w:type="spellStart"/>
      <w:r w:rsidRPr="00BA53B4">
        <w:rPr>
          <w:rFonts w:ascii="Times New Roman" w:hAnsi="Times New Roman"/>
          <w:b/>
          <w:sz w:val="24"/>
          <w:szCs w:val="24"/>
        </w:rPr>
        <w:t>Eurotechnic</w:t>
      </w:r>
      <w:proofErr w:type="spellEnd"/>
      <w:r w:rsidRPr="00BA53B4">
        <w:rPr>
          <w:rFonts w:ascii="Times New Roman" w:hAnsi="Times New Roman"/>
          <w:b/>
          <w:sz w:val="24"/>
          <w:szCs w:val="24"/>
        </w:rPr>
        <w:t xml:space="preserve"> Kft.</w:t>
      </w:r>
      <w:r w:rsidRPr="00BA53B4">
        <w:rPr>
          <w:rFonts w:ascii="Times New Roman" w:hAnsi="Times New Roman"/>
          <w:sz w:val="24"/>
          <w:szCs w:val="24"/>
        </w:rPr>
        <w:t xml:space="preserve"> ajánlatát - a szakmai ajánlat teljes hiánya és az uniós értékhatárt meghaladó ár miatt - nyilvánítsa érvénytelennek a Kbt.</w:t>
      </w:r>
      <w:r w:rsidRPr="00BA53B4">
        <w:rPr>
          <w:rFonts w:ascii="Times New Roman" w:hAnsi="Times New Roman"/>
          <w:b/>
          <w:sz w:val="24"/>
          <w:szCs w:val="24"/>
        </w:rPr>
        <w:t xml:space="preserve"> </w:t>
      </w:r>
      <w:r w:rsidRPr="00BA53B4">
        <w:rPr>
          <w:rFonts w:ascii="Times New Roman" w:hAnsi="Times New Roman"/>
          <w:sz w:val="24"/>
          <w:szCs w:val="24"/>
        </w:rPr>
        <w:t>73. § (1) bekezdés e) pontja alapján;</w:t>
      </w:r>
    </w:p>
    <w:p w:rsidR="003A3A89" w:rsidRPr="00BA53B4" w:rsidRDefault="003A3A89" w:rsidP="00BA53B4">
      <w:pPr>
        <w:pStyle w:val="Listaszerbekezds"/>
        <w:spacing w:line="240" w:lineRule="auto"/>
        <w:rPr>
          <w:rFonts w:ascii="Times New Roman" w:hAnsi="Times New Roman"/>
          <w:b/>
          <w:sz w:val="24"/>
          <w:szCs w:val="24"/>
        </w:rPr>
      </w:pPr>
    </w:p>
    <w:p w:rsidR="003A3A89" w:rsidRPr="00BA53B4" w:rsidRDefault="003A3A89" w:rsidP="00BA53B4">
      <w:pPr>
        <w:pStyle w:val="Listaszerbekezds"/>
        <w:numPr>
          <w:ilvl w:val="0"/>
          <w:numId w:val="21"/>
        </w:numPr>
        <w:spacing w:after="0" w:line="240" w:lineRule="auto"/>
        <w:jc w:val="both"/>
        <w:rPr>
          <w:rFonts w:ascii="Times New Roman" w:hAnsi="Times New Roman"/>
          <w:b/>
          <w:sz w:val="24"/>
          <w:szCs w:val="24"/>
        </w:rPr>
      </w:pPr>
      <w:r w:rsidRPr="00BA53B4">
        <w:rPr>
          <w:rFonts w:ascii="Times New Roman" w:hAnsi="Times New Roman"/>
          <w:sz w:val="24"/>
          <w:szCs w:val="24"/>
        </w:rPr>
        <w:t>az</w:t>
      </w:r>
      <w:r w:rsidRPr="00BA53B4">
        <w:rPr>
          <w:rFonts w:ascii="Times New Roman" w:hAnsi="Times New Roman"/>
          <w:b/>
          <w:sz w:val="24"/>
          <w:szCs w:val="24"/>
        </w:rPr>
        <w:t xml:space="preserve"> F4 </w:t>
      </w:r>
      <w:proofErr w:type="spellStart"/>
      <w:r w:rsidRPr="00BA53B4">
        <w:rPr>
          <w:rFonts w:ascii="Times New Roman" w:hAnsi="Times New Roman"/>
          <w:b/>
          <w:sz w:val="24"/>
          <w:szCs w:val="24"/>
        </w:rPr>
        <w:t>Bau</w:t>
      </w:r>
      <w:proofErr w:type="spellEnd"/>
      <w:r w:rsidRPr="00BA53B4">
        <w:rPr>
          <w:rFonts w:ascii="Times New Roman" w:hAnsi="Times New Roman"/>
          <w:b/>
          <w:sz w:val="24"/>
          <w:szCs w:val="24"/>
        </w:rPr>
        <w:t xml:space="preserve"> Kft.</w:t>
      </w:r>
      <w:r w:rsidRPr="00BA53B4">
        <w:rPr>
          <w:rFonts w:ascii="Times New Roman" w:hAnsi="Times New Roman"/>
          <w:sz w:val="24"/>
          <w:szCs w:val="24"/>
        </w:rPr>
        <w:t xml:space="preserve"> ajánlatát - az uniós értékhatárt meghaladó ár miatt - nyilvánítsa érvénytelennek a Kbt.</w:t>
      </w:r>
      <w:r w:rsidRPr="00BA53B4">
        <w:rPr>
          <w:rFonts w:ascii="Times New Roman" w:hAnsi="Times New Roman"/>
          <w:b/>
          <w:sz w:val="24"/>
          <w:szCs w:val="24"/>
        </w:rPr>
        <w:t xml:space="preserve"> </w:t>
      </w:r>
      <w:r w:rsidRPr="00BA53B4">
        <w:rPr>
          <w:rFonts w:ascii="Times New Roman" w:hAnsi="Times New Roman"/>
          <w:sz w:val="24"/>
          <w:szCs w:val="24"/>
        </w:rPr>
        <w:t>73. § (1) bekezdés e) pontja alapján</w:t>
      </w:r>
    </w:p>
    <w:p w:rsidR="003A3A89" w:rsidRPr="00BA53B4" w:rsidRDefault="003A3A89" w:rsidP="00BA53B4">
      <w:pPr>
        <w:pStyle w:val="Listaszerbekezds"/>
        <w:spacing w:line="240" w:lineRule="auto"/>
        <w:jc w:val="both"/>
        <w:rPr>
          <w:rFonts w:ascii="Times New Roman" w:hAnsi="Times New Roman"/>
          <w:b/>
          <w:sz w:val="24"/>
          <w:szCs w:val="24"/>
        </w:rPr>
      </w:pPr>
    </w:p>
    <w:p w:rsidR="003A3A89" w:rsidRPr="00BA53B4" w:rsidRDefault="003A3A89" w:rsidP="00BA53B4">
      <w:pPr>
        <w:pStyle w:val="Listaszerbekezds"/>
        <w:numPr>
          <w:ilvl w:val="0"/>
          <w:numId w:val="21"/>
        </w:numPr>
        <w:spacing w:after="0" w:line="240" w:lineRule="auto"/>
        <w:jc w:val="both"/>
        <w:rPr>
          <w:rFonts w:ascii="Times New Roman" w:hAnsi="Times New Roman"/>
          <w:b/>
          <w:sz w:val="24"/>
          <w:szCs w:val="24"/>
        </w:rPr>
      </w:pPr>
      <w:r w:rsidRPr="00BA53B4">
        <w:rPr>
          <w:rFonts w:ascii="Times New Roman" w:hAnsi="Times New Roman"/>
          <w:sz w:val="24"/>
          <w:szCs w:val="24"/>
        </w:rPr>
        <w:t xml:space="preserve">a kizárólag érvénytelen ajánlatok benyújtásának tényére tekintettel az eljárást nyilvánítsa eredménytelenné </w:t>
      </w:r>
      <w:r w:rsidRPr="00BA53B4">
        <w:rPr>
          <w:rFonts w:ascii="Times New Roman" w:hAnsi="Times New Roman"/>
          <w:bCs/>
          <w:sz w:val="24"/>
          <w:szCs w:val="24"/>
        </w:rPr>
        <w:t>a Kbt. 75. § (1) bekezdés b) pontja alapján</w:t>
      </w:r>
      <w:r w:rsidRPr="00BA53B4">
        <w:rPr>
          <w:rFonts w:ascii="Times New Roman" w:hAnsi="Times New Roman"/>
          <w:sz w:val="24"/>
          <w:szCs w:val="24"/>
        </w:rPr>
        <w:t>.</w:t>
      </w:r>
    </w:p>
    <w:p w:rsidR="003A3A89" w:rsidRDefault="003A3A89" w:rsidP="00BA53B4">
      <w:pPr>
        <w:pStyle w:val="Listaszerbekezds"/>
        <w:spacing w:line="240" w:lineRule="auto"/>
        <w:jc w:val="both"/>
        <w:rPr>
          <w:rFonts w:ascii="Times New Roman" w:hAnsi="Times New Roman"/>
          <w:sz w:val="24"/>
          <w:szCs w:val="24"/>
        </w:rPr>
      </w:pPr>
    </w:p>
    <w:p w:rsidR="00AC3A0A" w:rsidRPr="00331A39" w:rsidRDefault="00AC3A0A" w:rsidP="00AC3A0A">
      <w:pPr>
        <w:spacing w:line="240" w:lineRule="auto"/>
        <w:jc w:val="both"/>
        <w:rPr>
          <w:rFonts w:ascii="Times New Roman" w:hAnsi="Times New Roman"/>
          <w:sz w:val="24"/>
          <w:szCs w:val="24"/>
        </w:rPr>
      </w:pPr>
      <w:r w:rsidRPr="00331A39">
        <w:rPr>
          <w:rFonts w:ascii="Times New Roman" w:hAnsi="Times New Roman"/>
          <w:bCs/>
          <w:sz w:val="24"/>
          <w:szCs w:val="24"/>
        </w:rPr>
        <w:t>A Pénzügyi és Kerületfejlesztési Bizottság döntési jogkörét</w:t>
      </w:r>
      <w:r w:rsidRPr="00331A39">
        <w:rPr>
          <w:rFonts w:ascii="Times New Roman" w:hAnsi="Times New Roman"/>
          <w:sz w:val="24"/>
          <w:szCs w:val="24"/>
        </w:rPr>
        <w:t xml:space="preserve"> Budapest Főváros VII. Kerület Erzsébetváros Önkormányzatának és Polgármesteri Hivatalának Közbeszerzési Szabályzata</w:t>
      </w:r>
      <w:r>
        <w:rPr>
          <w:rFonts w:ascii="Times New Roman" w:hAnsi="Times New Roman"/>
          <w:sz w:val="24"/>
          <w:szCs w:val="24"/>
        </w:rPr>
        <w:t xml:space="preserve"> (a továbbiakban: Szabályzat)</w:t>
      </w:r>
      <w:r w:rsidRPr="00331A39">
        <w:rPr>
          <w:rFonts w:ascii="Times New Roman" w:hAnsi="Times New Roman"/>
          <w:sz w:val="24"/>
          <w:szCs w:val="24"/>
        </w:rPr>
        <w:t xml:space="preserve"> 1. számú melléklete (Felelősségi rend), valamint</w:t>
      </w:r>
      <w:r>
        <w:rPr>
          <w:rFonts w:ascii="Times New Roman" w:hAnsi="Times New Roman"/>
          <w:sz w:val="24"/>
          <w:szCs w:val="24"/>
        </w:rPr>
        <w:t xml:space="preserve"> a Szabályzat</w:t>
      </w:r>
      <w:r w:rsidRPr="00331A39">
        <w:rPr>
          <w:rFonts w:ascii="Times New Roman" w:hAnsi="Times New Roman"/>
          <w:sz w:val="24"/>
          <w:szCs w:val="24"/>
        </w:rPr>
        <w:t xml:space="preserve"> V. Fejezet. 5.3 pontja alapozza meg.</w:t>
      </w:r>
    </w:p>
    <w:p w:rsidR="003D0183" w:rsidRPr="00BA53B4" w:rsidRDefault="00C74D7C" w:rsidP="00BA53B4">
      <w:pPr>
        <w:spacing w:after="0" w:line="240" w:lineRule="auto"/>
        <w:jc w:val="both"/>
        <w:rPr>
          <w:rFonts w:ascii="Times New Roman" w:hAnsi="Times New Roman"/>
          <w:i/>
          <w:sz w:val="24"/>
          <w:szCs w:val="24"/>
          <w:shd w:val="clear" w:color="auto" w:fill="FFFFFF"/>
        </w:rPr>
      </w:pPr>
      <w:r w:rsidRPr="00BA53B4">
        <w:rPr>
          <w:rFonts w:ascii="Times New Roman" w:hAnsi="Times New Roman"/>
          <w:i/>
          <w:sz w:val="24"/>
          <w:szCs w:val="24"/>
        </w:rPr>
        <w:t>A közbeszerzésekről szóló 2015. évi CXLIII. törvény (a továbbiakban: Kbt.) 27. § (5) bekezdése értelmében a</w:t>
      </w:r>
      <w:r w:rsidRPr="00BA53B4">
        <w:rPr>
          <w:rFonts w:ascii="Times New Roman" w:hAnsi="Times New Roman"/>
          <w:i/>
          <w:sz w:val="24"/>
          <w:szCs w:val="24"/>
          <w:shd w:val="clear" w:color="auto" w:fill="FFFFFF"/>
        </w:rPr>
        <w:t>z ajánlatkérő nevében az eljárást lezáró döntést meghozó személy nem lehet a bírálóbizottság tagja. Testületi döntéshozatal esetén a döntéshozó kizárólag tanácskozási joggal rendelkező személyt delegálhat a bírálóbizottságba. Testületi döntéshozatal esetében név szerinti szavazást kell alkalmazni.</w:t>
      </w:r>
    </w:p>
    <w:p w:rsidR="00FB6286" w:rsidRPr="00BA53B4" w:rsidRDefault="00FB6286" w:rsidP="00BA53B4">
      <w:pPr>
        <w:spacing w:after="0" w:line="240" w:lineRule="auto"/>
        <w:rPr>
          <w:rFonts w:ascii="Times New Roman" w:hAnsi="Times New Roman"/>
          <w:sz w:val="24"/>
          <w:szCs w:val="24"/>
          <w:shd w:val="clear" w:color="auto" w:fill="FFFFFF"/>
        </w:rPr>
      </w:pPr>
    </w:p>
    <w:p w:rsidR="00FB6286" w:rsidRPr="00BA53B4" w:rsidRDefault="00C74D7C" w:rsidP="00BA53B4">
      <w:pPr>
        <w:spacing w:after="0" w:line="240" w:lineRule="auto"/>
        <w:jc w:val="both"/>
        <w:rPr>
          <w:rFonts w:ascii="Times New Roman" w:hAnsi="Times New Roman"/>
          <w:sz w:val="24"/>
          <w:szCs w:val="24"/>
        </w:rPr>
      </w:pPr>
      <w:r w:rsidRPr="00BA53B4">
        <w:rPr>
          <w:rFonts w:ascii="Times New Roman" w:hAnsi="Times New Roman"/>
          <w:sz w:val="24"/>
          <w:szCs w:val="24"/>
        </w:rPr>
        <w:t>Kérem a Tisztelt Bizottságot az előterjesztés megtárgyalására és a határozati javaslatok elfogadására.</w:t>
      </w:r>
    </w:p>
    <w:p w:rsidR="00FB6286" w:rsidRDefault="00FB6286" w:rsidP="00BA53B4">
      <w:pPr>
        <w:spacing w:after="0" w:line="240" w:lineRule="auto"/>
        <w:rPr>
          <w:rFonts w:ascii="Times New Roman" w:hAnsi="Times New Roman"/>
          <w:sz w:val="24"/>
          <w:szCs w:val="24"/>
        </w:rPr>
      </w:pPr>
    </w:p>
    <w:p w:rsidR="00AC3A0A" w:rsidRPr="00BA53B4" w:rsidRDefault="00AC3A0A" w:rsidP="00BA53B4">
      <w:pPr>
        <w:spacing w:after="0" w:line="240" w:lineRule="auto"/>
        <w:rPr>
          <w:rFonts w:ascii="Times New Roman" w:hAnsi="Times New Roman"/>
          <w:sz w:val="24"/>
          <w:szCs w:val="24"/>
        </w:rPr>
      </w:pPr>
    </w:p>
    <w:p w:rsidR="00FB6286" w:rsidRPr="00BA53B4" w:rsidRDefault="00C74D7C" w:rsidP="00BA53B4">
      <w:pPr>
        <w:spacing w:after="0" w:line="240" w:lineRule="auto"/>
        <w:jc w:val="center"/>
        <w:rPr>
          <w:rFonts w:ascii="Times New Roman" w:eastAsia="Calibri" w:hAnsi="Times New Roman"/>
          <w:b/>
          <w:sz w:val="24"/>
          <w:szCs w:val="24"/>
          <w:lang w:eastAsia="en-US"/>
        </w:rPr>
      </w:pPr>
      <w:r w:rsidRPr="00BA53B4">
        <w:rPr>
          <w:rFonts w:ascii="Times New Roman" w:eastAsiaTheme="minorHAnsi" w:hAnsi="Times New Roman"/>
          <w:b/>
          <w:sz w:val="24"/>
          <w:szCs w:val="24"/>
          <w:lang w:eastAsia="en-US"/>
        </w:rPr>
        <w:lastRenderedPageBreak/>
        <w:t>Határozati javaslatok</w:t>
      </w:r>
    </w:p>
    <w:p w:rsidR="00FB6286" w:rsidRPr="00BA53B4" w:rsidRDefault="00FB6286" w:rsidP="00BA53B4">
      <w:pPr>
        <w:spacing w:after="0" w:line="240" w:lineRule="auto"/>
        <w:jc w:val="both"/>
        <w:rPr>
          <w:rFonts w:ascii="Times New Roman" w:eastAsia="Calibri" w:hAnsi="Times New Roman"/>
          <w:sz w:val="24"/>
          <w:szCs w:val="24"/>
          <w:lang w:eastAsia="en-US"/>
        </w:rPr>
      </w:pPr>
    </w:p>
    <w:p w:rsidR="00FB6286" w:rsidRPr="00BA53B4" w:rsidRDefault="00C74D7C" w:rsidP="00BA53B4">
      <w:pPr>
        <w:widowControl w:val="0"/>
        <w:autoSpaceDE w:val="0"/>
        <w:autoSpaceDN w:val="0"/>
        <w:adjustRightInd w:val="0"/>
        <w:spacing w:after="0" w:line="240" w:lineRule="auto"/>
        <w:jc w:val="center"/>
        <w:rPr>
          <w:rFonts w:ascii="Times New Roman" w:hAnsi="Times New Roman"/>
          <w:b/>
          <w:sz w:val="24"/>
          <w:szCs w:val="24"/>
        </w:rPr>
      </w:pPr>
      <w:r w:rsidRPr="00BA53B4">
        <w:rPr>
          <w:rFonts w:ascii="Times New Roman" w:hAnsi="Times New Roman"/>
          <w:b/>
          <w:sz w:val="24"/>
          <w:szCs w:val="24"/>
        </w:rPr>
        <w:t>I.</w:t>
      </w:r>
    </w:p>
    <w:p w:rsidR="00FB6286" w:rsidRPr="00BA53B4" w:rsidRDefault="00FB6286" w:rsidP="00BA53B4">
      <w:pPr>
        <w:widowControl w:val="0"/>
        <w:autoSpaceDE w:val="0"/>
        <w:autoSpaceDN w:val="0"/>
        <w:adjustRightInd w:val="0"/>
        <w:spacing w:after="0" w:line="240" w:lineRule="auto"/>
        <w:jc w:val="both"/>
        <w:rPr>
          <w:rFonts w:ascii="Times New Roman" w:hAnsi="Times New Roman"/>
          <w:sz w:val="24"/>
          <w:szCs w:val="24"/>
        </w:rPr>
      </w:pPr>
    </w:p>
    <w:p w:rsidR="00FB6286" w:rsidRPr="00BA53B4" w:rsidRDefault="00C74D7C" w:rsidP="00BA53B4">
      <w:pPr>
        <w:widowControl w:val="0"/>
        <w:autoSpaceDE w:val="0"/>
        <w:autoSpaceDN w:val="0"/>
        <w:adjustRightInd w:val="0"/>
        <w:spacing w:after="0" w:line="240" w:lineRule="auto"/>
        <w:jc w:val="both"/>
        <w:rPr>
          <w:rFonts w:ascii="Times New Roman" w:hAnsi="Times New Roman"/>
          <w:b/>
          <w:bCs/>
          <w:sz w:val="24"/>
          <w:szCs w:val="24"/>
          <w:u w:val="single"/>
        </w:rPr>
      </w:pPr>
      <w:r w:rsidRPr="00BA53B4">
        <w:rPr>
          <w:rFonts w:ascii="Times New Roman" w:hAnsi="Times New Roman"/>
          <w:b/>
          <w:sz w:val="24"/>
          <w:szCs w:val="24"/>
          <w:u w:val="single"/>
        </w:rPr>
        <w:t xml:space="preserve">Budapest Főváros VII. kerület Erzsébetváros Önkormányzata Képviselő-testületének Pénzügyi és Kerületfejlesztési </w:t>
      </w:r>
      <w:proofErr w:type="gramStart"/>
      <w:r w:rsidRPr="00BA53B4">
        <w:rPr>
          <w:rFonts w:ascii="Times New Roman" w:hAnsi="Times New Roman"/>
          <w:b/>
          <w:sz w:val="24"/>
          <w:szCs w:val="24"/>
          <w:u w:val="single"/>
        </w:rPr>
        <w:t>Bizottsága ….</w:t>
      </w:r>
      <w:proofErr w:type="gramEnd"/>
      <w:r w:rsidRPr="00BA53B4">
        <w:rPr>
          <w:rFonts w:ascii="Times New Roman" w:hAnsi="Times New Roman"/>
          <w:b/>
          <w:sz w:val="24"/>
          <w:szCs w:val="24"/>
          <w:u w:val="single"/>
        </w:rPr>
        <w:t>./2023. (XII. 05.) határozata az „Ágyáskerítés telepítés Erzsébetváros közterületein”</w:t>
      </w:r>
      <w:r w:rsidRPr="00BA53B4">
        <w:rPr>
          <w:rFonts w:ascii="Times New Roman" w:hAnsi="Times New Roman"/>
          <w:b/>
          <w:bCs/>
          <w:sz w:val="24"/>
          <w:szCs w:val="24"/>
          <w:u w:val="single"/>
        </w:rPr>
        <w:t xml:space="preserve"> </w:t>
      </w:r>
      <w:r w:rsidRPr="00BA53B4">
        <w:rPr>
          <w:rFonts w:ascii="Times New Roman" w:hAnsi="Times New Roman"/>
          <w:b/>
          <w:sz w:val="24"/>
          <w:szCs w:val="24"/>
          <w:u w:val="single"/>
        </w:rPr>
        <w:t xml:space="preserve">tárgyú </w:t>
      </w:r>
      <w:r w:rsidRPr="00BA53B4">
        <w:rPr>
          <w:rFonts w:ascii="Times New Roman" w:hAnsi="Times New Roman"/>
          <w:b/>
          <w:color w:val="000000"/>
          <w:sz w:val="24"/>
          <w:szCs w:val="24"/>
          <w:u w:val="single"/>
        </w:rPr>
        <w:t xml:space="preserve">közbeszerzési eljárás során </w:t>
      </w:r>
      <w:r w:rsidR="00E21205" w:rsidRPr="00BA53B4">
        <w:rPr>
          <w:rFonts w:ascii="Times New Roman" w:hAnsi="Times New Roman"/>
          <w:b/>
          <w:color w:val="000000"/>
          <w:sz w:val="24"/>
          <w:szCs w:val="24"/>
          <w:u w:val="single"/>
        </w:rPr>
        <w:t xml:space="preserve">a </w:t>
      </w:r>
      <w:r w:rsidR="00E21205" w:rsidRPr="00BA53B4">
        <w:rPr>
          <w:rFonts w:ascii="Times New Roman" w:hAnsi="Times New Roman"/>
          <w:b/>
          <w:sz w:val="24"/>
          <w:szCs w:val="24"/>
          <w:u w:val="single"/>
        </w:rPr>
        <w:t xml:space="preserve">Cseri </w:t>
      </w:r>
      <w:proofErr w:type="spellStart"/>
      <w:r w:rsidR="00E21205" w:rsidRPr="00BA53B4">
        <w:rPr>
          <w:rFonts w:ascii="Times New Roman" w:hAnsi="Times New Roman"/>
          <w:b/>
          <w:sz w:val="24"/>
          <w:szCs w:val="24"/>
          <w:u w:val="single"/>
        </w:rPr>
        <w:t>Garden</w:t>
      </w:r>
      <w:proofErr w:type="spellEnd"/>
      <w:r w:rsidR="00E21205" w:rsidRPr="00BA53B4">
        <w:rPr>
          <w:rFonts w:ascii="Times New Roman" w:hAnsi="Times New Roman"/>
          <w:b/>
          <w:sz w:val="24"/>
          <w:szCs w:val="24"/>
          <w:u w:val="single"/>
        </w:rPr>
        <w:t xml:space="preserve"> Kft. </w:t>
      </w:r>
      <w:r w:rsidRPr="00BA53B4">
        <w:rPr>
          <w:rFonts w:ascii="Times New Roman" w:hAnsi="Times New Roman"/>
          <w:b/>
          <w:color w:val="000000"/>
          <w:sz w:val="24"/>
          <w:szCs w:val="24"/>
          <w:u w:val="single"/>
        </w:rPr>
        <w:t>ajánlat</w:t>
      </w:r>
      <w:r w:rsidR="00E21205" w:rsidRPr="00BA53B4">
        <w:rPr>
          <w:rFonts w:ascii="Times New Roman" w:hAnsi="Times New Roman"/>
          <w:b/>
          <w:color w:val="000000"/>
          <w:sz w:val="24"/>
          <w:szCs w:val="24"/>
          <w:u w:val="single"/>
        </w:rPr>
        <w:t>a</w:t>
      </w:r>
      <w:r w:rsidRPr="00BA53B4">
        <w:rPr>
          <w:rFonts w:ascii="Times New Roman" w:hAnsi="Times New Roman"/>
          <w:b/>
          <w:color w:val="000000"/>
          <w:sz w:val="24"/>
          <w:szCs w:val="24"/>
          <w:u w:val="single"/>
        </w:rPr>
        <w:t xml:space="preserve"> érvényessége/érvénytelensége </w:t>
      </w:r>
      <w:r w:rsidRPr="00BA53B4">
        <w:rPr>
          <w:rFonts w:ascii="Times New Roman" w:hAnsi="Times New Roman"/>
          <w:b/>
          <w:sz w:val="24"/>
          <w:szCs w:val="24"/>
          <w:u w:val="single"/>
        </w:rPr>
        <w:t>tárgyában</w:t>
      </w:r>
    </w:p>
    <w:p w:rsidR="00FB6286" w:rsidRPr="00BA53B4" w:rsidRDefault="00FB6286" w:rsidP="00BA53B4">
      <w:pPr>
        <w:widowControl w:val="0"/>
        <w:autoSpaceDE w:val="0"/>
        <w:autoSpaceDN w:val="0"/>
        <w:adjustRightInd w:val="0"/>
        <w:spacing w:after="0" w:line="240" w:lineRule="auto"/>
        <w:jc w:val="both"/>
        <w:rPr>
          <w:rFonts w:ascii="Times New Roman" w:hAnsi="Times New Roman"/>
          <w:sz w:val="24"/>
          <w:szCs w:val="24"/>
          <w:highlight w:val="yellow"/>
        </w:rPr>
      </w:pPr>
    </w:p>
    <w:p w:rsidR="00343F1E" w:rsidRPr="00BA53B4" w:rsidRDefault="00C74D7C" w:rsidP="00BA53B4">
      <w:pPr>
        <w:spacing w:after="0" w:line="240" w:lineRule="auto"/>
        <w:jc w:val="both"/>
        <w:rPr>
          <w:rFonts w:ascii="Times New Roman" w:hAnsi="Times New Roman"/>
          <w:b/>
          <w:sz w:val="24"/>
          <w:szCs w:val="24"/>
        </w:rPr>
      </w:pPr>
      <w:r w:rsidRPr="00BA53B4">
        <w:rPr>
          <w:rFonts w:ascii="Times New Roman" w:hAnsi="Times New Roman"/>
          <w:sz w:val="24"/>
          <w:szCs w:val="24"/>
        </w:rPr>
        <w:t>Budapest Főváros VII. kerület Erzsébetváros Önkormányzata Képviselő-testületének Pénzügyi és Kerületfejlesztési Bizottsága úgy dönt, hogy a bírálóbizottság ajánlat érvényessége, érvénytelensége tárgyában tett javaslatát elfogadja, és a</w:t>
      </w:r>
      <w:r w:rsidR="00622A6A" w:rsidRPr="00BA53B4">
        <w:rPr>
          <w:rFonts w:ascii="Times New Roman" w:hAnsi="Times New Roman"/>
          <w:sz w:val="24"/>
          <w:szCs w:val="24"/>
        </w:rPr>
        <w:t>z</w:t>
      </w:r>
      <w:r w:rsidRPr="00BA53B4">
        <w:rPr>
          <w:rFonts w:ascii="Times New Roman" w:hAnsi="Times New Roman"/>
          <w:sz w:val="24"/>
          <w:szCs w:val="24"/>
        </w:rPr>
        <w:t xml:space="preserve"> </w:t>
      </w:r>
      <w:r w:rsidRPr="00BA53B4">
        <w:rPr>
          <w:rFonts w:ascii="Times New Roman" w:hAnsi="Times New Roman"/>
          <w:b/>
          <w:sz w:val="24"/>
          <w:szCs w:val="24"/>
        </w:rPr>
        <w:t>„Ágyáskerítés telepítés Erzsébetváros közterületein”</w:t>
      </w:r>
      <w:r w:rsidRPr="00BA53B4">
        <w:rPr>
          <w:rFonts w:ascii="Times New Roman" w:hAnsi="Times New Roman"/>
          <w:sz w:val="24"/>
          <w:szCs w:val="24"/>
        </w:rPr>
        <w:t xml:space="preserve"> tárgyú </w:t>
      </w:r>
      <w:r w:rsidRPr="00BA53B4">
        <w:rPr>
          <w:rFonts w:ascii="Times New Roman" w:hAnsi="Times New Roman"/>
          <w:color w:val="000000"/>
          <w:sz w:val="24"/>
          <w:szCs w:val="24"/>
        </w:rPr>
        <w:t xml:space="preserve">közbeszerzési eljárás során </w:t>
      </w:r>
      <w:r w:rsidRPr="00BA53B4">
        <w:rPr>
          <w:rFonts w:ascii="Times New Roman" w:hAnsi="Times New Roman"/>
          <w:sz w:val="24"/>
          <w:szCs w:val="24"/>
        </w:rPr>
        <w:t xml:space="preserve">a </w:t>
      </w:r>
      <w:r w:rsidR="001C1ADE" w:rsidRPr="00BA53B4">
        <w:rPr>
          <w:rFonts w:ascii="Times New Roman" w:hAnsi="Times New Roman"/>
          <w:b/>
          <w:sz w:val="24"/>
          <w:szCs w:val="24"/>
        </w:rPr>
        <w:t xml:space="preserve">Cseri </w:t>
      </w:r>
      <w:proofErr w:type="spellStart"/>
      <w:r w:rsidR="001C1ADE" w:rsidRPr="00BA53B4">
        <w:rPr>
          <w:rFonts w:ascii="Times New Roman" w:hAnsi="Times New Roman"/>
          <w:b/>
          <w:sz w:val="24"/>
          <w:szCs w:val="24"/>
        </w:rPr>
        <w:t>Garden</w:t>
      </w:r>
      <w:proofErr w:type="spellEnd"/>
      <w:r w:rsidR="001C1ADE" w:rsidRPr="00BA53B4">
        <w:rPr>
          <w:rFonts w:ascii="Times New Roman" w:hAnsi="Times New Roman"/>
          <w:b/>
          <w:sz w:val="24"/>
          <w:szCs w:val="24"/>
        </w:rPr>
        <w:t xml:space="preserve"> Kft. </w:t>
      </w:r>
      <w:r w:rsidRPr="00BA53B4">
        <w:rPr>
          <w:rFonts w:ascii="Times New Roman" w:hAnsi="Times New Roman"/>
          <w:sz w:val="24"/>
          <w:szCs w:val="24"/>
        </w:rPr>
        <w:t>(székhelye:</w:t>
      </w:r>
      <w:r w:rsidR="00860142" w:rsidRPr="00BA53B4">
        <w:rPr>
          <w:rFonts w:ascii="Times New Roman" w:hAnsi="Times New Roman"/>
          <w:sz w:val="24"/>
          <w:szCs w:val="24"/>
        </w:rPr>
        <w:t xml:space="preserve"> 1156 Budapest, Nádastó Park 13.</w:t>
      </w:r>
      <w:r w:rsidRPr="00BA53B4">
        <w:rPr>
          <w:rFonts w:ascii="Times New Roman" w:hAnsi="Times New Roman"/>
          <w:sz w:val="24"/>
          <w:szCs w:val="24"/>
        </w:rPr>
        <w:t xml:space="preserve">) </w:t>
      </w:r>
      <w:r w:rsidRPr="00BA53B4">
        <w:rPr>
          <w:rFonts w:ascii="Times New Roman" w:hAnsi="Times New Roman"/>
          <w:b/>
          <w:sz w:val="24"/>
          <w:szCs w:val="24"/>
        </w:rPr>
        <w:t xml:space="preserve">ajánlatát </w:t>
      </w:r>
      <w:r w:rsidRPr="00BA53B4">
        <w:rPr>
          <w:rFonts w:ascii="Times New Roman" w:hAnsi="Times New Roman"/>
          <w:b/>
          <w:sz w:val="24"/>
          <w:szCs w:val="24"/>
          <w:u w:val="single"/>
        </w:rPr>
        <w:t>érvén</w:t>
      </w:r>
      <w:r w:rsidR="00E91230">
        <w:rPr>
          <w:rFonts w:ascii="Times New Roman" w:hAnsi="Times New Roman"/>
          <w:b/>
          <w:sz w:val="24"/>
          <w:szCs w:val="24"/>
          <w:u w:val="single"/>
        </w:rPr>
        <w:t>telenné</w:t>
      </w:r>
      <w:r w:rsidRPr="00BA53B4">
        <w:rPr>
          <w:rFonts w:ascii="Times New Roman" w:hAnsi="Times New Roman"/>
          <w:b/>
          <w:sz w:val="24"/>
          <w:szCs w:val="24"/>
        </w:rPr>
        <w:t xml:space="preserve"> nyilvánítja</w:t>
      </w:r>
      <w:r w:rsidR="00343F1E" w:rsidRPr="00E91230">
        <w:rPr>
          <w:rFonts w:ascii="Times New Roman" w:hAnsi="Times New Roman"/>
          <w:sz w:val="24"/>
          <w:szCs w:val="24"/>
        </w:rPr>
        <w:t xml:space="preserve"> </w:t>
      </w:r>
      <w:r w:rsidR="00E91230">
        <w:rPr>
          <w:rFonts w:ascii="Times New Roman" w:hAnsi="Times New Roman"/>
          <w:b/>
          <w:sz w:val="24"/>
          <w:szCs w:val="24"/>
        </w:rPr>
        <w:t>–</w:t>
      </w:r>
      <w:r w:rsidR="00343F1E" w:rsidRPr="00BA53B4">
        <w:rPr>
          <w:rFonts w:ascii="Times New Roman" w:hAnsi="Times New Roman"/>
          <w:sz w:val="24"/>
          <w:szCs w:val="24"/>
        </w:rPr>
        <w:t xml:space="preserve"> a szakm</w:t>
      </w:r>
      <w:r w:rsidR="00E91230">
        <w:rPr>
          <w:rFonts w:ascii="Times New Roman" w:hAnsi="Times New Roman"/>
          <w:sz w:val="24"/>
          <w:szCs w:val="24"/>
        </w:rPr>
        <w:t>ai ajánlat teljes hiánya miatt –</w:t>
      </w:r>
      <w:r w:rsidR="00343F1E" w:rsidRPr="00BA53B4">
        <w:rPr>
          <w:rFonts w:ascii="Times New Roman" w:hAnsi="Times New Roman"/>
          <w:sz w:val="24"/>
          <w:szCs w:val="24"/>
        </w:rPr>
        <w:t xml:space="preserve"> a Kbt.</w:t>
      </w:r>
      <w:r w:rsidR="00343F1E" w:rsidRPr="00E91230">
        <w:rPr>
          <w:rFonts w:ascii="Times New Roman" w:hAnsi="Times New Roman"/>
          <w:sz w:val="24"/>
          <w:szCs w:val="24"/>
        </w:rPr>
        <w:t xml:space="preserve"> </w:t>
      </w:r>
      <w:r w:rsidR="00343F1E" w:rsidRPr="00BA53B4">
        <w:rPr>
          <w:rFonts w:ascii="Times New Roman" w:hAnsi="Times New Roman"/>
          <w:sz w:val="24"/>
          <w:szCs w:val="24"/>
        </w:rPr>
        <w:t>73. §</w:t>
      </w:r>
      <w:r w:rsidR="008D29C8" w:rsidRPr="00BA53B4">
        <w:rPr>
          <w:rFonts w:ascii="Times New Roman" w:hAnsi="Times New Roman"/>
          <w:sz w:val="24"/>
          <w:szCs w:val="24"/>
        </w:rPr>
        <w:t xml:space="preserve"> (1) bekezdés e) pontja alapján.</w:t>
      </w:r>
    </w:p>
    <w:p w:rsidR="00FB6286" w:rsidRPr="00BA53B4" w:rsidRDefault="00FB6286" w:rsidP="00BA53B4">
      <w:pPr>
        <w:spacing w:after="0" w:line="240" w:lineRule="auto"/>
        <w:jc w:val="both"/>
        <w:rPr>
          <w:rFonts w:ascii="Times New Roman" w:hAnsi="Times New Roman"/>
          <w:b/>
          <w:sz w:val="24"/>
          <w:szCs w:val="24"/>
        </w:rPr>
      </w:pPr>
    </w:p>
    <w:p w:rsidR="00EE2CE9" w:rsidRPr="00BA53B4" w:rsidRDefault="00EE2CE9" w:rsidP="00BA53B4">
      <w:pPr>
        <w:spacing w:after="0" w:line="240" w:lineRule="auto"/>
        <w:jc w:val="both"/>
        <w:rPr>
          <w:rFonts w:ascii="Times New Roman" w:hAnsi="Times New Roman"/>
          <w:sz w:val="24"/>
          <w:szCs w:val="24"/>
        </w:rPr>
      </w:pPr>
    </w:p>
    <w:p w:rsidR="00FB6286" w:rsidRPr="00BA53B4" w:rsidRDefault="00C74D7C" w:rsidP="00BA53B4">
      <w:pPr>
        <w:widowControl w:val="0"/>
        <w:autoSpaceDE w:val="0"/>
        <w:autoSpaceDN w:val="0"/>
        <w:adjustRightInd w:val="0"/>
        <w:spacing w:after="0" w:line="240" w:lineRule="auto"/>
        <w:ind w:left="1500" w:hanging="1200"/>
        <w:rPr>
          <w:rFonts w:ascii="Times New Roman" w:hAnsi="Times New Roman"/>
          <w:color w:val="000000"/>
          <w:sz w:val="24"/>
          <w:szCs w:val="24"/>
        </w:rPr>
      </w:pPr>
      <w:r w:rsidRPr="00BA53B4">
        <w:rPr>
          <w:rFonts w:ascii="Times New Roman" w:hAnsi="Times New Roman"/>
          <w:bCs/>
          <w:color w:val="000000"/>
          <w:sz w:val="24"/>
          <w:szCs w:val="24"/>
          <w:u w:val="single"/>
        </w:rPr>
        <w:t>Felelős:</w:t>
      </w:r>
      <w:r w:rsidRPr="00BA53B4">
        <w:rPr>
          <w:rFonts w:ascii="Times New Roman" w:hAnsi="Times New Roman"/>
          <w:color w:val="000000"/>
          <w:sz w:val="24"/>
          <w:szCs w:val="24"/>
        </w:rPr>
        <w:tab/>
      </w:r>
      <w:proofErr w:type="spellStart"/>
      <w:r w:rsidRPr="00BA53B4">
        <w:rPr>
          <w:rFonts w:ascii="Times New Roman" w:hAnsi="Times New Roman"/>
          <w:color w:val="000000"/>
          <w:sz w:val="24"/>
          <w:szCs w:val="24"/>
        </w:rPr>
        <w:t>Niedermüller</w:t>
      </w:r>
      <w:proofErr w:type="spellEnd"/>
      <w:r w:rsidRPr="00BA53B4">
        <w:rPr>
          <w:rFonts w:ascii="Times New Roman" w:hAnsi="Times New Roman"/>
          <w:color w:val="000000"/>
          <w:sz w:val="24"/>
          <w:szCs w:val="24"/>
        </w:rPr>
        <w:t xml:space="preserve"> Péter polgármester</w:t>
      </w:r>
    </w:p>
    <w:p w:rsidR="00FB6286" w:rsidRPr="00BA53B4" w:rsidRDefault="00C74D7C" w:rsidP="00BA53B4">
      <w:pPr>
        <w:widowControl w:val="0"/>
        <w:autoSpaceDE w:val="0"/>
        <w:autoSpaceDN w:val="0"/>
        <w:adjustRightInd w:val="0"/>
        <w:spacing w:after="0" w:line="240" w:lineRule="auto"/>
        <w:ind w:left="1503" w:hanging="1202"/>
        <w:rPr>
          <w:rFonts w:ascii="Times New Roman" w:hAnsi="Times New Roman"/>
          <w:color w:val="000000"/>
          <w:sz w:val="24"/>
          <w:szCs w:val="24"/>
        </w:rPr>
      </w:pPr>
      <w:r w:rsidRPr="00BA53B4">
        <w:rPr>
          <w:rFonts w:ascii="Times New Roman" w:hAnsi="Times New Roman"/>
          <w:bCs/>
          <w:color w:val="000000"/>
          <w:sz w:val="24"/>
          <w:szCs w:val="24"/>
          <w:u w:val="single"/>
        </w:rPr>
        <w:t>Határidő:</w:t>
      </w:r>
      <w:r w:rsidRPr="00BA53B4">
        <w:rPr>
          <w:rFonts w:ascii="Times New Roman" w:hAnsi="Times New Roman"/>
          <w:color w:val="000000"/>
          <w:sz w:val="24"/>
          <w:szCs w:val="24"/>
        </w:rPr>
        <w:tab/>
        <w:t>azonnal</w:t>
      </w:r>
    </w:p>
    <w:p w:rsidR="00FB6286" w:rsidRPr="00BA53B4" w:rsidRDefault="00FB6286" w:rsidP="00BA53B4">
      <w:pPr>
        <w:widowControl w:val="0"/>
        <w:autoSpaceDE w:val="0"/>
        <w:autoSpaceDN w:val="0"/>
        <w:adjustRightInd w:val="0"/>
        <w:spacing w:after="0" w:line="240" w:lineRule="auto"/>
        <w:jc w:val="both"/>
        <w:rPr>
          <w:rFonts w:ascii="Times New Roman" w:hAnsi="Times New Roman"/>
          <w:sz w:val="24"/>
          <w:szCs w:val="24"/>
        </w:rPr>
      </w:pPr>
    </w:p>
    <w:p w:rsidR="00FB6286" w:rsidRPr="00BA53B4" w:rsidRDefault="00C74D7C" w:rsidP="00BA53B4">
      <w:pPr>
        <w:widowControl w:val="0"/>
        <w:autoSpaceDE w:val="0"/>
        <w:autoSpaceDN w:val="0"/>
        <w:adjustRightInd w:val="0"/>
        <w:spacing w:after="0" w:line="240" w:lineRule="auto"/>
        <w:jc w:val="center"/>
        <w:rPr>
          <w:rFonts w:ascii="Times New Roman" w:hAnsi="Times New Roman"/>
          <w:b/>
          <w:sz w:val="24"/>
          <w:szCs w:val="24"/>
        </w:rPr>
      </w:pPr>
      <w:r w:rsidRPr="00BA53B4">
        <w:rPr>
          <w:rFonts w:ascii="Times New Roman" w:hAnsi="Times New Roman"/>
          <w:b/>
          <w:sz w:val="24"/>
          <w:szCs w:val="24"/>
        </w:rPr>
        <w:t>II.</w:t>
      </w:r>
    </w:p>
    <w:p w:rsidR="006902A2" w:rsidRPr="00BA53B4" w:rsidRDefault="006902A2" w:rsidP="00BA53B4">
      <w:pPr>
        <w:widowControl w:val="0"/>
        <w:autoSpaceDE w:val="0"/>
        <w:autoSpaceDN w:val="0"/>
        <w:adjustRightInd w:val="0"/>
        <w:spacing w:after="0" w:line="240" w:lineRule="auto"/>
        <w:jc w:val="center"/>
        <w:rPr>
          <w:rFonts w:ascii="Times New Roman" w:hAnsi="Times New Roman"/>
          <w:b/>
          <w:sz w:val="24"/>
          <w:szCs w:val="24"/>
        </w:rPr>
      </w:pPr>
    </w:p>
    <w:p w:rsidR="006902A2" w:rsidRPr="00BA53B4" w:rsidRDefault="006902A2" w:rsidP="00BA53B4">
      <w:pPr>
        <w:widowControl w:val="0"/>
        <w:autoSpaceDE w:val="0"/>
        <w:autoSpaceDN w:val="0"/>
        <w:adjustRightInd w:val="0"/>
        <w:spacing w:after="0" w:line="240" w:lineRule="auto"/>
        <w:jc w:val="both"/>
        <w:rPr>
          <w:rFonts w:ascii="Times New Roman" w:hAnsi="Times New Roman"/>
          <w:b/>
          <w:bCs/>
          <w:sz w:val="24"/>
          <w:szCs w:val="24"/>
          <w:u w:val="single"/>
        </w:rPr>
      </w:pPr>
      <w:r w:rsidRPr="00BA53B4">
        <w:rPr>
          <w:rFonts w:ascii="Times New Roman" w:hAnsi="Times New Roman"/>
          <w:b/>
          <w:sz w:val="24"/>
          <w:szCs w:val="24"/>
          <w:u w:val="single"/>
        </w:rPr>
        <w:t xml:space="preserve">Budapest Főváros VII. kerület Erzsébetváros Önkormányzata Képviselő-testületének Pénzügyi és Kerületfejlesztési </w:t>
      </w:r>
      <w:proofErr w:type="gramStart"/>
      <w:r w:rsidRPr="00BA53B4">
        <w:rPr>
          <w:rFonts w:ascii="Times New Roman" w:hAnsi="Times New Roman"/>
          <w:b/>
          <w:sz w:val="24"/>
          <w:szCs w:val="24"/>
          <w:u w:val="single"/>
        </w:rPr>
        <w:t>Bizottsága ….</w:t>
      </w:r>
      <w:proofErr w:type="gramEnd"/>
      <w:r w:rsidRPr="00BA53B4">
        <w:rPr>
          <w:rFonts w:ascii="Times New Roman" w:hAnsi="Times New Roman"/>
          <w:b/>
          <w:sz w:val="24"/>
          <w:szCs w:val="24"/>
          <w:u w:val="single"/>
        </w:rPr>
        <w:t>./2023. (XII. 05.) határozata az „Ágyáskerítés telepítés Erzsébetváros közterületein”</w:t>
      </w:r>
      <w:r w:rsidRPr="00BA53B4">
        <w:rPr>
          <w:rFonts w:ascii="Times New Roman" w:hAnsi="Times New Roman"/>
          <w:b/>
          <w:bCs/>
          <w:sz w:val="24"/>
          <w:szCs w:val="24"/>
          <w:u w:val="single"/>
        </w:rPr>
        <w:t xml:space="preserve"> </w:t>
      </w:r>
      <w:r w:rsidRPr="00BA53B4">
        <w:rPr>
          <w:rFonts w:ascii="Times New Roman" w:hAnsi="Times New Roman"/>
          <w:b/>
          <w:sz w:val="24"/>
          <w:szCs w:val="24"/>
          <w:u w:val="single"/>
        </w:rPr>
        <w:t xml:space="preserve">tárgyú </w:t>
      </w:r>
      <w:r w:rsidRPr="00BA53B4">
        <w:rPr>
          <w:rFonts w:ascii="Times New Roman" w:hAnsi="Times New Roman"/>
          <w:b/>
          <w:color w:val="000000"/>
          <w:sz w:val="24"/>
          <w:szCs w:val="24"/>
          <w:u w:val="single"/>
        </w:rPr>
        <w:t xml:space="preserve">közbeszerzési eljárás során az </w:t>
      </w:r>
      <w:proofErr w:type="spellStart"/>
      <w:r w:rsidRPr="00BA53B4">
        <w:rPr>
          <w:rFonts w:ascii="Times New Roman" w:hAnsi="Times New Roman"/>
          <w:b/>
          <w:sz w:val="24"/>
          <w:szCs w:val="24"/>
          <w:u w:val="single"/>
        </w:rPr>
        <w:t>Eurotechnic</w:t>
      </w:r>
      <w:proofErr w:type="spellEnd"/>
      <w:r w:rsidRPr="00BA53B4">
        <w:rPr>
          <w:rFonts w:ascii="Times New Roman" w:hAnsi="Times New Roman"/>
          <w:b/>
          <w:sz w:val="24"/>
          <w:szCs w:val="24"/>
          <w:u w:val="single"/>
        </w:rPr>
        <w:t xml:space="preserve"> Kft. </w:t>
      </w:r>
      <w:r w:rsidRPr="00BA53B4">
        <w:rPr>
          <w:rFonts w:ascii="Times New Roman" w:hAnsi="Times New Roman"/>
          <w:b/>
          <w:color w:val="000000"/>
          <w:sz w:val="24"/>
          <w:szCs w:val="24"/>
          <w:u w:val="single"/>
        </w:rPr>
        <w:t xml:space="preserve">ajánlata érvényessége/érvénytelensége </w:t>
      </w:r>
      <w:r w:rsidRPr="00BA53B4">
        <w:rPr>
          <w:rFonts w:ascii="Times New Roman" w:hAnsi="Times New Roman"/>
          <w:b/>
          <w:sz w:val="24"/>
          <w:szCs w:val="24"/>
          <w:u w:val="single"/>
        </w:rPr>
        <w:t>tárgyában</w:t>
      </w:r>
    </w:p>
    <w:p w:rsidR="006902A2" w:rsidRPr="00BA53B4" w:rsidRDefault="006902A2" w:rsidP="00BA53B4">
      <w:pPr>
        <w:widowControl w:val="0"/>
        <w:autoSpaceDE w:val="0"/>
        <w:autoSpaceDN w:val="0"/>
        <w:adjustRightInd w:val="0"/>
        <w:spacing w:after="0" w:line="240" w:lineRule="auto"/>
        <w:jc w:val="both"/>
        <w:rPr>
          <w:rFonts w:ascii="Times New Roman" w:hAnsi="Times New Roman"/>
          <w:sz w:val="24"/>
          <w:szCs w:val="24"/>
          <w:highlight w:val="yellow"/>
        </w:rPr>
      </w:pPr>
    </w:p>
    <w:p w:rsidR="008D29C8" w:rsidRPr="00BA53B4" w:rsidRDefault="006902A2" w:rsidP="00BA53B4">
      <w:pPr>
        <w:spacing w:line="240" w:lineRule="auto"/>
        <w:jc w:val="both"/>
        <w:rPr>
          <w:rFonts w:ascii="Times New Roman" w:hAnsi="Times New Roman"/>
          <w:b/>
          <w:sz w:val="24"/>
          <w:szCs w:val="24"/>
        </w:rPr>
      </w:pPr>
      <w:r w:rsidRPr="00BA53B4">
        <w:rPr>
          <w:rFonts w:ascii="Times New Roman" w:hAnsi="Times New Roman"/>
          <w:sz w:val="24"/>
          <w:szCs w:val="24"/>
        </w:rPr>
        <w:t xml:space="preserve">Budapest Főváros VII. kerület Erzsébetváros Önkormányzata Képviselő-testületének Pénzügyi és Kerületfejlesztési Bizottsága úgy dönt, hogy a bírálóbizottság ajánlat érvényessége, érvénytelensége tárgyában tett javaslatát elfogadja, és az </w:t>
      </w:r>
      <w:r w:rsidRPr="00BA53B4">
        <w:rPr>
          <w:rFonts w:ascii="Times New Roman" w:hAnsi="Times New Roman"/>
          <w:b/>
          <w:sz w:val="24"/>
          <w:szCs w:val="24"/>
        </w:rPr>
        <w:t>„Ágyáskerítés telepítés Erzsébetváros közterületein”</w:t>
      </w:r>
      <w:r w:rsidRPr="00BA53B4">
        <w:rPr>
          <w:rFonts w:ascii="Times New Roman" w:hAnsi="Times New Roman"/>
          <w:sz w:val="24"/>
          <w:szCs w:val="24"/>
        </w:rPr>
        <w:t xml:space="preserve"> tárgyú </w:t>
      </w:r>
      <w:r w:rsidRPr="00BA53B4">
        <w:rPr>
          <w:rFonts w:ascii="Times New Roman" w:hAnsi="Times New Roman"/>
          <w:color w:val="000000"/>
          <w:sz w:val="24"/>
          <w:szCs w:val="24"/>
        </w:rPr>
        <w:t xml:space="preserve">közbeszerzési eljárás során </w:t>
      </w:r>
      <w:r w:rsidRPr="00BA53B4">
        <w:rPr>
          <w:rFonts w:ascii="Times New Roman" w:hAnsi="Times New Roman"/>
          <w:sz w:val="24"/>
          <w:szCs w:val="24"/>
        </w:rPr>
        <w:t xml:space="preserve">az </w:t>
      </w:r>
      <w:proofErr w:type="spellStart"/>
      <w:r w:rsidRPr="00BA53B4">
        <w:rPr>
          <w:rFonts w:ascii="Times New Roman" w:hAnsi="Times New Roman"/>
          <w:b/>
          <w:sz w:val="24"/>
          <w:szCs w:val="24"/>
        </w:rPr>
        <w:t>Eurotechnic</w:t>
      </w:r>
      <w:proofErr w:type="spellEnd"/>
      <w:r w:rsidRPr="00BA53B4">
        <w:rPr>
          <w:rFonts w:ascii="Times New Roman" w:hAnsi="Times New Roman"/>
          <w:b/>
          <w:sz w:val="24"/>
          <w:szCs w:val="24"/>
        </w:rPr>
        <w:t xml:space="preserve"> Kft.</w:t>
      </w:r>
      <w:r w:rsidRPr="00E91230">
        <w:rPr>
          <w:rFonts w:ascii="Times New Roman" w:hAnsi="Times New Roman"/>
          <w:sz w:val="24"/>
          <w:szCs w:val="24"/>
        </w:rPr>
        <w:t xml:space="preserve"> </w:t>
      </w:r>
      <w:r w:rsidRPr="00BA53B4">
        <w:rPr>
          <w:rFonts w:ascii="Times New Roman" w:hAnsi="Times New Roman"/>
          <w:sz w:val="24"/>
          <w:szCs w:val="24"/>
        </w:rPr>
        <w:t>(székhelye:</w:t>
      </w:r>
      <w:r w:rsidR="00BA53B4" w:rsidRPr="00BA53B4">
        <w:rPr>
          <w:rFonts w:ascii="Times New Roman" w:hAnsi="Times New Roman"/>
          <w:sz w:val="24"/>
          <w:szCs w:val="24"/>
        </w:rPr>
        <w:t xml:space="preserve"> 1172 Budapest, </w:t>
      </w:r>
      <w:proofErr w:type="spellStart"/>
      <w:r w:rsidR="00BA53B4" w:rsidRPr="00BA53B4">
        <w:rPr>
          <w:rFonts w:ascii="Times New Roman" w:hAnsi="Times New Roman"/>
          <w:sz w:val="24"/>
          <w:szCs w:val="24"/>
        </w:rPr>
        <w:t>Cinkotai</w:t>
      </w:r>
      <w:proofErr w:type="spellEnd"/>
      <w:r w:rsidR="00BA53B4" w:rsidRPr="00BA53B4">
        <w:rPr>
          <w:rFonts w:ascii="Times New Roman" w:hAnsi="Times New Roman"/>
          <w:sz w:val="24"/>
          <w:szCs w:val="24"/>
        </w:rPr>
        <w:t xml:space="preserve"> út 22-26.) </w:t>
      </w:r>
      <w:r w:rsidRPr="00BA53B4">
        <w:rPr>
          <w:rFonts w:ascii="Times New Roman" w:hAnsi="Times New Roman"/>
          <w:b/>
          <w:sz w:val="24"/>
          <w:szCs w:val="24"/>
        </w:rPr>
        <w:t xml:space="preserve">ajánlatát </w:t>
      </w:r>
      <w:r w:rsidR="00E91230">
        <w:rPr>
          <w:rFonts w:ascii="Times New Roman" w:hAnsi="Times New Roman"/>
          <w:b/>
          <w:sz w:val="24"/>
          <w:szCs w:val="24"/>
          <w:u w:val="single"/>
        </w:rPr>
        <w:t>érvéntelenné</w:t>
      </w:r>
      <w:r w:rsidRPr="00BA53B4">
        <w:rPr>
          <w:rFonts w:ascii="Times New Roman" w:hAnsi="Times New Roman"/>
          <w:b/>
          <w:sz w:val="24"/>
          <w:szCs w:val="24"/>
        </w:rPr>
        <w:t xml:space="preserve"> nyilvánítja</w:t>
      </w:r>
      <w:r w:rsidR="008D29C8" w:rsidRPr="00E91230">
        <w:rPr>
          <w:rFonts w:ascii="Times New Roman" w:hAnsi="Times New Roman"/>
          <w:sz w:val="24"/>
          <w:szCs w:val="24"/>
        </w:rPr>
        <w:t xml:space="preserve"> </w:t>
      </w:r>
      <w:r w:rsidR="00E91230">
        <w:rPr>
          <w:rFonts w:ascii="Times New Roman" w:hAnsi="Times New Roman"/>
          <w:b/>
          <w:sz w:val="24"/>
          <w:szCs w:val="24"/>
        </w:rPr>
        <w:t>–</w:t>
      </w:r>
      <w:r w:rsidR="008D29C8" w:rsidRPr="00BA53B4">
        <w:rPr>
          <w:rFonts w:ascii="Times New Roman" w:hAnsi="Times New Roman"/>
          <w:sz w:val="24"/>
          <w:szCs w:val="24"/>
        </w:rPr>
        <w:t xml:space="preserve"> a szakmai ajánlat teljes hiánya és az uniós </w:t>
      </w:r>
      <w:r w:rsidR="00E91230">
        <w:rPr>
          <w:rFonts w:ascii="Times New Roman" w:hAnsi="Times New Roman"/>
          <w:sz w:val="24"/>
          <w:szCs w:val="24"/>
        </w:rPr>
        <w:t>értékhatárt meghaladó ár miatt –</w:t>
      </w:r>
      <w:r w:rsidR="008D29C8" w:rsidRPr="00BA53B4">
        <w:rPr>
          <w:rFonts w:ascii="Times New Roman" w:hAnsi="Times New Roman"/>
          <w:sz w:val="24"/>
          <w:szCs w:val="24"/>
        </w:rPr>
        <w:t xml:space="preserve"> a Kbt.</w:t>
      </w:r>
      <w:r w:rsidR="008D29C8" w:rsidRPr="00E91230">
        <w:rPr>
          <w:rFonts w:ascii="Times New Roman" w:hAnsi="Times New Roman"/>
          <w:sz w:val="24"/>
          <w:szCs w:val="24"/>
        </w:rPr>
        <w:t xml:space="preserve"> </w:t>
      </w:r>
      <w:r w:rsidR="008D29C8" w:rsidRPr="00BA53B4">
        <w:rPr>
          <w:rFonts w:ascii="Times New Roman" w:hAnsi="Times New Roman"/>
          <w:sz w:val="24"/>
          <w:szCs w:val="24"/>
        </w:rPr>
        <w:t>73. § (1) bekezdés e) pontja alapján.</w:t>
      </w:r>
    </w:p>
    <w:p w:rsidR="006902A2" w:rsidRPr="00BA53B4" w:rsidRDefault="006902A2" w:rsidP="00BA53B4">
      <w:pPr>
        <w:spacing w:after="0" w:line="240" w:lineRule="auto"/>
        <w:jc w:val="both"/>
        <w:rPr>
          <w:rFonts w:ascii="Times New Roman" w:hAnsi="Times New Roman"/>
          <w:sz w:val="24"/>
          <w:szCs w:val="24"/>
        </w:rPr>
      </w:pPr>
    </w:p>
    <w:p w:rsidR="006902A2" w:rsidRPr="00BA53B4" w:rsidRDefault="006902A2" w:rsidP="00BA53B4">
      <w:pPr>
        <w:widowControl w:val="0"/>
        <w:autoSpaceDE w:val="0"/>
        <w:autoSpaceDN w:val="0"/>
        <w:adjustRightInd w:val="0"/>
        <w:spacing w:after="0" w:line="240" w:lineRule="auto"/>
        <w:ind w:left="1500" w:hanging="1200"/>
        <w:rPr>
          <w:rFonts w:ascii="Times New Roman" w:hAnsi="Times New Roman"/>
          <w:color w:val="000000"/>
          <w:sz w:val="24"/>
          <w:szCs w:val="24"/>
        </w:rPr>
      </w:pPr>
      <w:r w:rsidRPr="00BA53B4">
        <w:rPr>
          <w:rFonts w:ascii="Times New Roman" w:hAnsi="Times New Roman"/>
          <w:bCs/>
          <w:color w:val="000000"/>
          <w:sz w:val="24"/>
          <w:szCs w:val="24"/>
          <w:u w:val="single"/>
        </w:rPr>
        <w:t>Felelős:</w:t>
      </w:r>
      <w:r w:rsidRPr="00BA53B4">
        <w:rPr>
          <w:rFonts w:ascii="Times New Roman" w:hAnsi="Times New Roman"/>
          <w:color w:val="000000"/>
          <w:sz w:val="24"/>
          <w:szCs w:val="24"/>
        </w:rPr>
        <w:tab/>
      </w:r>
      <w:proofErr w:type="spellStart"/>
      <w:r w:rsidRPr="00BA53B4">
        <w:rPr>
          <w:rFonts w:ascii="Times New Roman" w:hAnsi="Times New Roman"/>
          <w:color w:val="000000"/>
          <w:sz w:val="24"/>
          <w:szCs w:val="24"/>
        </w:rPr>
        <w:t>Niedermüller</w:t>
      </w:r>
      <w:proofErr w:type="spellEnd"/>
      <w:r w:rsidRPr="00BA53B4">
        <w:rPr>
          <w:rFonts w:ascii="Times New Roman" w:hAnsi="Times New Roman"/>
          <w:color w:val="000000"/>
          <w:sz w:val="24"/>
          <w:szCs w:val="24"/>
        </w:rPr>
        <w:t xml:space="preserve"> Péter polgármester</w:t>
      </w:r>
    </w:p>
    <w:p w:rsidR="006902A2" w:rsidRPr="00BA53B4" w:rsidRDefault="006902A2" w:rsidP="00BA53B4">
      <w:pPr>
        <w:widowControl w:val="0"/>
        <w:autoSpaceDE w:val="0"/>
        <w:autoSpaceDN w:val="0"/>
        <w:adjustRightInd w:val="0"/>
        <w:spacing w:after="0" w:line="240" w:lineRule="auto"/>
        <w:ind w:left="1503" w:hanging="1202"/>
        <w:rPr>
          <w:rFonts w:ascii="Times New Roman" w:hAnsi="Times New Roman"/>
          <w:color w:val="000000"/>
          <w:sz w:val="24"/>
          <w:szCs w:val="24"/>
        </w:rPr>
      </w:pPr>
      <w:r w:rsidRPr="00BA53B4">
        <w:rPr>
          <w:rFonts w:ascii="Times New Roman" w:hAnsi="Times New Roman"/>
          <w:bCs/>
          <w:color w:val="000000"/>
          <w:sz w:val="24"/>
          <w:szCs w:val="24"/>
          <w:u w:val="single"/>
        </w:rPr>
        <w:t>Határidő:</w:t>
      </w:r>
      <w:r w:rsidRPr="00BA53B4">
        <w:rPr>
          <w:rFonts w:ascii="Times New Roman" w:hAnsi="Times New Roman"/>
          <w:color w:val="000000"/>
          <w:sz w:val="24"/>
          <w:szCs w:val="24"/>
        </w:rPr>
        <w:tab/>
        <w:t>azonnal</w:t>
      </w:r>
    </w:p>
    <w:p w:rsidR="006902A2" w:rsidRPr="00BA53B4" w:rsidRDefault="006902A2" w:rsidP="00BA53B4">
      <w:pPr>
        <w:widowControl w:val="0"/>
        <w:autoSpaceDE w:val="0"/>
        <w:autoSpaceDN w:val="0"/>
        <w:adjustRightInd w:val="0"/>
        <w:spacing w:after="0" w:line="240" w:lineRule="auto"/>
        <w:jc w:val="center"/>
        <w:rPr>
          <w:rFonts w:ascii="Times New Roman" w:hAnsi="Times New Roman"/>
          <w:b/>
          <w:sz w:val="24"/>
          <w:szCs w:val="24"/>
        </w:rPr>
      </w:pPr>
    </w:p>
    <w:p w:rsidR="00FB6286" w:rsidRPr="00BA53B4" w:rsidRDefault="00FB6286" w:rsidP="00BA53B4">
      <w:pPr>
        <w:widowControl w:val="0"/>
        <w:autoSpaceDE w:val="0"/>
        <w:autoSpaceDN w:val="0"/>
        <w:adjustRightInd w:val="0"/>
        <w:spacing w:after="0" w:line="240" w:lineRule="auto"/>
        <w:jc w:val="both"/>
        <w:rPr>
          <w:rFonts w:ascii="Times New Roman" w:hAnsi="Times New Roman"/>
          <w:sz w:val="24"/>
          <w:szCs w:val="24"/>
        </w:rPr>
      </w:pPr>
    </w:p>
    <w:p w:rsidR="006902A2" w:rsidRPr="00BA53B4" w:rsidRDefault="006902A2" w:rsidP="00BA53B4">
      <w:pPr>
        <w:widowControl w:val="0"/>
        <w:autoSpaceDE w:val="0"/>
        <w:autoSpaceDN w:val="0"/>
        <w:adjustRightInd w:val="0"/>
        <w:spacing w:after="0" w:line="240" w:lineRule="auto"/>
        <w:jc w:val="center"/>
        <w:rPr>
          <w:rFonts w:ascii="Times New Roman" w:hAnsi="Times New Roman"/>
          <w:b/>
          <w:sz w:val="24"/>
          <w:szCs w:val="24"/>
        </w:rPr>
      </w:pPr>
      <w:r w:rsidRPr="00BA53B4">
        <w:rPr>
          <w:rFonts w:ascii="Times New Roman" w:hAnsi="Times New Roman"/>
          <w:b/>
          <w:sz w:val="24"/>
          <w:szCs w:val="24"/>
        </w:rPr>
        <w:t>III.</w:t>
      </w:r>
    </w:p>
    <w:p w:rsidR="006902A2" w:rsidRPr="00BA53B4" w:rsidRDefault="006902A2" w:rsidP="00BA53B4">
      <w:pPr>
        <w:widowControl w:val="0"/>
        <w:autoSpaceDE w:val="0"/>
        <w:autoSpaceDN w:val="0"/>
        <w:adjustRightInd w:val="0"/>
        <w:spacing w:after="0" w:line="240" w:lineRule="auto"/>
        <w:jc w:val="center"/>
        <w:rPr>
          <w:rFonts w:ascii="Times New Roman" w:hAnsi="Times New Roman"/>
          <w:b/>
          <w:sz w:val="24"/>
          <w:szCs w:val="24"/>
        </w:rPr>
      </w:pPr>
    </w:p>
    <w:p w:rsidR="006902A2" w:rsidRPr="00BA53B4" w:rsidRDefault="006902A2" w:rsidP="00BA53B4">
      <w:pPr>
        <w:widowControl w:val="0"/>
        <w:autoSpaceDE w:val="0"/>
        <w:autoSpaceDN w:val="0"/>
        <w:adjustRightInd w:val="0"/>
        <w:spacing w:after="0" w:line="240" w:lineRule="auto"/>
        <w:jc w:val="both"/>
        <w:rPr>
          <w:rFonts w:ascii="Times New Roman" w:hAnsi="Times New Roman"/>
          <w:b/>
          <w:bCs/>
          <w:sz w:val="24"/>
          <w:szCs w:val="24"/>
          <w:u w:val="single"/>
        </w:rPr>
      </w:pPr>
      <w:r w:rsidRPr="00BA53B4">
        <w:rPr>
          <w:rFonts w:ascii="Times New Roman" w:hAnsi="Times New Roman"/>
          <w:b/>
          <w:sz w:val="24"/>
          <w:szCs w:val="24"/>
          <w:u w:val="single"/>
        </w:rPr>
        <w:t xml:space="preserve">Budapest Főváros VII. kerület Erzsébetváros Önkormányzata Képviselő-testületének Pénzügyi és Kerületfejlesztési </w:t>
      </w:r>
      <w:proofErr w:type="gramStart"/>
      <w:r w:rsidRPr="00BA53B4">
        <w:rPr>
          <w:rFonts w:ascii="Times New Roman" w:hAnsi="Times New Roman"/>
          <w:b/>
          <w:sz w:val="24"/>
          <w:szCs w:val="24"/>
          <w:u w:val="single"/>
        </w:rPr>
        <w:t>Bizottsága ….</w:t>
      </w:r>
      <w:proofErr w:type="gramEnd"/>
      <w:r w:rsidRPr="00BA53B4">
        <w:rPr>
          <w:rFonts w:ascii="Times New Roman" w:hAnsi="Times New Roman"/>
          <w:b/>
          <w:sz w:val="24"/>
          <w:szCs w:val="24"/>
          <w:u w:val="single"/>
        </w:rPr>
        <w:t>./2023. (XII. 05.) határozata az „Ágyáskerítés telepítés Erzsébetváros közterületein”</w:t>
      </w:r>
      <w:r w:rsidRPr="00BA53B4">
        <w:rPr>
          <w:rFonts w:ascii="Times New Roman" w:hAnsi="Times New Roman"/>
          <w:b/>
          <w:bCs/>
          <w:sz w:val="24"/>
          <w:szCs w:val="24"/>
          <w:u w:val="single"/>
        </w:rPr>
        <w:t xml:space="preserve"> </w:t>
      </w:r>
      <w:r w:rsidRPr="00BA53B4">
        <w:rPr>
          <w:rFonts w:ascii="Times New Roman" w:hAnsi="Times New Roman"/>
          <w:b/>
          <w:sz w:val="24"/>
          <w:szCs w:val="24"/>
          <w:u w:val="single"/>
        </w:rPr>
        <w:t xml:space="preserve">tárgyú </w:t>
      </w:r>
      <w:r w:rsidRPr="00BA53B4">
        <w:rPr>
          <w:rFonts w:ascii="Times New Roman" w:hAnsi="Times New Roman"/>
          <w:b/>
          <w:color w:val="000000"/>
          <w:sz w:val="24"/>
          <w:szCs w:val="24"/>
          <w:u w:val="single"/>
        </w:rPr>
        <w:t>közbeszerzési eljárás során az</w:t>
      </w:r>
      <w:r w:rsidRPr="00BA53B4">
        <w:rPr>
          <w:rFonts w:ascii="Times New Roman" w:hAnsi="Times New Roman"/>
          <w:b/>
          <w:sz w:val="24"/>
          <w:szCs w:val="24"/>
          <w:u w:val="single"/>
        </w:rPr>
        <w:t xml:space="preserve"> F4 </w:t>
      </w:r>
      <w:proofErr w:type="spellStart"/>
      <w:r w:rsidRPr="00BA53B4">
        <w:rPr>
          <w:rFonts w:ascii="Times New Roman" w:hAnsi="Times New Roman"/>
          <w:b/>
          <w:sz w:val="24"/>
          <w:szCs w:val="24"/>
          <w:u w:val="single"/>
        </w:rPr>
        <w:t>Bau</w:t>
      </w:r>
      <w:proofErr w:type="spellEnd"/>
      <w:r w:rsidRPr="00BA53B4">
        <w:rPr>
          <w:rFonts w:ascii="Times New Roman" w:hAnsi="Times New Roman"/>
          <w:b/>
          <w:sz w:val="24"/>
          <w:szCs w:val="24"/>
          <w:u w:val="single"/>
        </w:rPr>
        <w:t xml:space="preserve"> Kft. </w:t>
      </w:r>
      <w:r w:rsidRPr="00BA53B4">
        <w:rPr>
          <w:rFonts w:ascii="Times New Roman" w:hAnsi="Times New Roman"/>
          <w:b/>
          <w:color w:val="000000"/>
          <w:sz w:val="24"/>
          <w:szCs w:val="24"/>
          <w:u w:val="single"/>
        </w:rPr>
        <w:t xml:space="preserve">ajánlata érvényessége/érvénytelensége </w:t>
      </w:r>
      <w:r w:rsidRPr="00BA53B4">
        <w:rPr>
          <w:rFonts w:ascii="Times New Roman" w:hAnsi="Times New Roman"/>
          <w:b/>
          <w:sz w:val="24"/>
          <w:szCs w:val="24"/>
          <w:u w:val="single"/>
        </w:rPr>
        <w:t>tárgyában</w:t>
      </w:r>
    </w:p>
    <w:p w:rsidR="006902A2" w:rsidRPr="00BA53B4" w:rsidRDefault="006902A2" w:rsidP="00BA53B4">
      <w:pPr>
        <w:widowControl w:val="0"/>
        <w:autoSpaceDE w:val="0"/>
        <w:autoSpaceDN w:val="0"/>
        <w:adjustRightInd w:val="0"/>
        <w:spacing w:after="0" w:line="240" w:lineRule="auto"/>
        <w:jc w:val="both"/>
        <w:rPr>
          <w:rFonts w:ascii="Times New Roman" w:hAnsi="Times New Roman"/>
          <w:sz w:val="24"/>
          <w:szCs w:val="24"/>
          <w:highlight w:val="yellow"/>
        </w:rPr>
      </w:pPr>
    </w:p>
    <w:p w:rsidR="00FA4A81" w:rsidRPr="00BA53B4" w:rsidRDefault="006902A2" w:rsidP="00BA53B4">
      <w:pPr>
        <w:spacing w:after="0" w:line="240" w:lineRule="auto"/>
        <w:jc w:val="both"/>
        <w:rPr>
          <w:rFonts w:ascii="Times New Roman" w:hAnsi="Times New Roman"/>
          <w:b/>
          <w:sz w:val="24"/>
          <w:szCs w:val="24"/>
        </w:rPr>
      </w:pPr>
      <w:r w:rsidRPr="00BA53B4">
        <w:rPr>
          <w:rFonts w:ascii="Times New Roman" w:hAnsi="Times New Roman"/>
          <w:sz w:val="24"/>
          <w:szCs w:val="24"/>
        </w:rPr>
        <w:lastRenderedPageBreak/>
        <w:t xml:space="preserve">Budapest Főváros VII. kerület Erzsébetváros Önkormányzata Képviselő-testületének Pénzügyi és Kerületfejlesztési Bizottsága úgy dönt, hogy a bírálóbizottság ajánlat érvényessége, érvénytelensége tárgyában tett javaslatát elfogadja, és az </w:t>
      </w:r>
      <w:r w:rsidRPr="00BA53B4">
        <w:rPr>
          <w:rFonts w:ascii="Times New Roman" w:hAnsi="Times New Roman"/>
          <w:b/>
          <w:sz w:val="24"/>
          <w:szCs w:val="24"/>
        </w:rPr>
        <w:t>„Ágyáskerítés telepítés Erzsébetváros közterületein”</w:t>
      </w:r>
      <w:r w:rsidRPr="00BA53B4">
        <w:rPr>
          <w:rFonts w:ascii="Times New Roman" w:hAnsi="Times New Roman"/>
          <w:sz w:val="24"/>
          <w:szCs w:val="24"/>
        </w:rPr>
        <w:t xml:space="preserve"> tárgyú </w:t>
      </w:r>
      <w:r w:rsidRPr="00BA53B4">
        <w:rPr>
          <w:rFonts w:ascii="Times New Roman" w:hAnsi="Times New Roman"/>
          <w:color w:val="000000"/>
          <w:sz w:val="24"/>
          <w:szCs w:val="24"/>
        </w:rPr>
        <w:t xml:space="preserve">közbeszerzési eljárás során </w:t>
      </w:r>
      <w:r w:rsidRPr="00BA53B4">
        <w:rPr>
          <w:rFonts w:ascii="Times New Roman" w:hAnsi="Times New Roman"/>
          <w:sz w:val="24"/>
          <w:szCs w:val="24"/>
        </w:rPr>
        <w:t>az</w:t>
      </w:r>
      <w:r w:rsidRPr="00E91230">
        <w:rPr>
          <w:rFonts w:ascii="Times New Roman" w:hAnsi="Times New Roman"/>
          <w:sz w:val="24"/>
          <w:szCs w:val="24"/>
        </w:rPr>
        <w:t xml:space="preserve"> </w:t>
      </w:r>
      <w:r w:rsidRPr="00BA53B4">
        <w:rPr>
          <w:rFonts w:ascii="Times New Roman" w:hAnsi="Times New Roman"/>
          <w:b/>
          <w:sz w:val="24"/>
          <w:szCs w:val="24"/>
        </w:rPr>
        <w:t xml:space="preserve">F4 </w:t>
      </w:r>
      <w:proofErr w:type="spellStart"/>
      <w:r w:rsidRPr="00BA53B4">
        <w:rPr>
          <w:rFonts w:ascii="Times New Roman" w:hAnsi="Times New Roman"/>
          <w:b/>
          <w:sz w:val="24"/>
          <w:szCs w:val="24"/>
        </w:rPr>
        <w:t>Bau</w:t>
      </w:r>
      <w:proofErr w:type="spellEnd"/>
      <w:r w:rsidRPr="00BA53B4">
        <w:rPr>
          <w:rFonts w:ascii="Times New Roman" w:hAnsi="Times New Roman"/>
          <w:b/>
          <w:sz w:val="24"/>
          <w:szCs w:val="24"/>
        </w:rPr>
        <w:t xml:space="preserve"> Kft.</w:t>
      </w:r>
      <w:r w:rsidRPr="00E91230">
        <w:rPr>
          <w:rFonts w:ascii="Times New Roman" w:hAnsi="Times New Roman"/>
          <w:sz w:val="24"/>
          <w:szCs w:val="24"/>
        </w:rPr>
        <w:t xml:space="preserve"> </w:t>
      </w:r>
      <w:r w:rsidRPr="00BA53B4">
        <w:rPr>
          <w:rFonts w:ascii="Times New Roman" w:hAnsi="Times New Roman"/>
          <w:sz w:val="24"/>
          <w:szCs w:val="24"/>
        </w:rPr>
        <w:t>(székhelye:</w:t>
      </w:r>
      <w:r w:rsidR="00BA53B4" w:rsidRPr="00BA53B4">
        <w:rPr>
          <w:rFonts w:ascii="Times New Roman" w:hAnsi="Times New Roman"/>
          <w:sz w:val="24"/>
          <w:szCs w:val="24"/>
        </w:rPr>
        <w:t xml:space="preserve"> 1052 Budapest, Bécsi utca 5. V.</w:t>
      </w:r>
      <w:r w:rsidR="00E91230">
        <w:rPr>
          <w:rFonts w:ascii="Times New Roman" w:hAnsi="Times New Roman"/>
          <w:sz w:val="24"/>
          <w:szCs w:val="24"/>
        </w:rPr>
        <w:t xml:space="preserve"> </w:t>
      </w:r>
      <w:r w:rsidR="00BA53B4" w:rsidRPr="00BA53B4">
        <w:rPr>
          <w:rFonts w:ascii="Times New Roman" w:hAnsi="Times New Roman"/>
          <w:sz w:val="24"/>
          <w:szCs w:val="24"/>
        </w:rPr>
        <w:t>em.</w:t>
      </w:r>
      <w:r w:rsidR="00E91230">
        <w:rPr>
          <w:rFonts w:ascii="Times New Roman" w:hAnsi="Times New Roman"/>
          <w:sz w:val="24"/>
          <w:szCs w:val="24"/>
        </w:rPr>
        <w:t xml:space="preserve"> </w:t>
      </w:r>
      <w:r w:rsidR="00BA53B4" w:rsidRPr="00BA53B4">
        <w:rPr>
          <w:rFonts w:ascii="Times New Roman" w:hAnsi="Times New Roman"/>
          <w:sz w:val="24"/>
          <w:szCs w:val="24"/>
        </w:rPr>
        <w:t>4-5. és 1053 Budapest, Veres Pálné utca 7</w:t>
      </w:r>
      <w:r w:rsidR="00BA53B4">
        <w:rPr>
          <w:rFonts w:ascii="Times New Roman" w:hAnsi="Times New Roman"/>
          <w:sz w:val="24"/>
          <w:szCs w:val="24"/>
        </w:rPr>
        <w:t>.</w:t>
      </w:r>
      <w:r w:rsidRPr="00BA53B4">
        <w:rPr>
          <w:rFonts w:ascii="Times New Roman" w:hAnsi="Times New Roman"/>
          <w:sz w:val="24"/>
          <w:szCs w:val="24"/>
        </w:rPr>
        <w:t xml:space="preserve">) </w:t>
      </w:r>
      <w:r w:rsidRPr="00BA53B4">
        <w:rPr>
          <w:rFonts w:ascii="Times New Roman" w:hAnsi="Times New Roman"/>
          <w:b/>
          <w:sz w:val="24"/>
          <w:szCs w:val="24"/>
        </w:rPr>
        <w:t xml:space="preserve">ajánlatát </w:t>
      </w:r>
      <w:r w:rsidRPr="00BA53B4">
        <w:rPr>
          <w:rFonts w:ascii="Times New Roman" w:hAnsi="Times New Roman"/>
          <w:b/>
          <w:sz w:val="24"/>
          <w:szCs w:val="24"/>
          <w:u w:val="single"/>
        </w:rPr>
        <w:t>érvéntelenné</w:t>
      </w:r>
      <w:r w:rsidRPr="00BA53B4">
        <w:rPr>
          <w:rFonts w:ascii="Times New Roman" w:hAnsi="Times New Roman"/>
          <w:b/>
          <w:sz w:val="24"/>
          <w:szCs w:val="24"/>
        </w:rPr>
        <w:t xml:space="preserve"> nyilvánítja</w:t>
      </w:r>
      <w:r w:rsidR="00FA4A81" w:rsidRPr="00E91230">
        <w:rPr>
          <w:rFonts w:ascii="Times New Roman" w:hAnsi="Times New Roman"/>
          <w:sz w:val="24"/>
          <w:szCs w:val="24"/>
        </w:rPr>
        <w:t xml:space="preserve"> </w:t>
      </w:r>
      <w:r w:rsidR="00E91230">
        <w:rPr>
          <w:rFonts w:ascii="Times New Roman" w:hAnsi="Times New Roman"/>
          <w:b/>
          <w:sz w:val="24"/>
          <w:szCs w:val="24"/>
        </w:rPr>
        <w:t>–</w:t>
      </w:r>
      <w:r w:rsidR="00FA4A81" w:rsidRPr="00BA53B4">
        <w:rPr>
          <w:rFonts w:ascii="Times New Roman" w:hAnsi="Times New Roman"/>
          <w:sz w:val="24"/>
          <w:szCs w:val="24"/>
        </w:rPr>
        <w:t xml:space="preserve"> az uniós értékhatárt meghaladó ár miatt</w:t>
      </w:r>
      <w:r w:rsidR="00E91230">
        <w:rPr>
          <w:rFonts w:ascii="Times New Roman" w:hAnsi="Times New Roman"/>
          <w:sz w:val="24"/>
          <w:szCs w:val="24"/>
        </w:rPr>
        <w:t xml:space="preserve"> –</w:t>
      </w:r>
      <w:r w:rsidR="00FA4A81" w:rsidRPr="00BA53B4">
        <w:rPr>
          <w:rFonts w:ascii="Times New Roman" w:hAnsi="Times New Roman"/>
          <w:sz w:val="24"/>
          <w:szCs w:val="24"/>
        </w:rPr>
        <w:t xml:space="preserve"> a Kbt.</w:t>
      </w:r>
      <w:r w:rsidR="00FA4A81" w:rsidRPr="00E91230">
        <w:rPr>
          <w:rFonts w:ascii="Times New Roman" w:hAnsi="Times New Roman"/>
          <w:sz w:val="24"/>
          <w:szCs w:val="24"/>
        </w:rPr>
        <w:t xml:space="preserve"> </w:t>
      </w:r>
      <w:r w:rsidR="00FA4A81" w:rsidRPr="00BA53B4">
        <w:rPr>
          <w:rFonts w:ascii="Times New Roman" w:hAnsi="Times New Roman"/>
          <w:sz w:val="24"/>
          <w:szCs w:val="24"/>
        </w:rPr>
        <w:t>73. § (1) bekezdés e) pontja alapján</w:t>
      </w:r>
    </w:p>
    <w:p w:rsidR="006902A2" w:rsidRPr="00BA53B4" w:rsidRDefault="006902A2" w:rsidP="00BA53B4">
      <w:pPr>
        <w:spacing w:after="0" w:line="240" w:lineRule="auto"/>
        <w:jc w:val="both"/>
        <w:rPr>
          <w:rFonts w:ascii="Times New Roman" w:hAnsi="Times New Roman"/>
          <w:b/>
          <w:sz w:val="24"/>
          <w:szCs w:val="24"/>
        </w:rPr>
      </w:pPr>
    </w:p>
    <w:p w:rsidR="006902A2" w:rsidRPr="00BA53B4" w:rsidRDefault="006902A2" w:rsidP="00BA53B4">
      <w:pPr>
        <w:spacing w:after="0" w:line="240" w:lineRule="auto"/>
        <w:jc w:val="both"/>
        <w:rPr>
          <w:rFonts w:ascii="Times New Roman" w:hAnsi="Times New Roman"/>
          <w:sz w:val="24"/>
          <w:szCs w:val="24"/>
        </w:rPr>
      </w:pPr>
    </w:p>
    <w:p w:rsidR="006902A2" w:rsidRPr="00BA53B4" w:rsidRDefault="006902A2" w:rsidP="00BA53B4">
      <w:pPr>
        <w:widowControl w:val="0"/>
        <w:autoSpaceDE w:val="0"/>
        <w:autoSpaceDN w:val="0"/>
        <w:adjustRightInd w:val="0"/>
        <w:spacing w:after="0" w:line="240" w:lineRule="auto"/>
        <w:ind w:left="1500" w:hanging="1200"/>
        <w:rPr>
          <w:rFonts w:ascii="Times New Roman" w:hAnsi="Times New Roman"/>
          <w:color w:val="000000"/>
          <w:sz w:val="24"/>
          <w:szCs w:val="24"/>
        </w:rPr>
      </w:pPr>
      <w:r w:rsidRPr="00BA53B4">
        <w:rPr>
          <w:rFonts w:ascii="Times New Roman" w:hAnsi="Times New Roman"/>
          <w:bCs/>
          <w:color w:val="000000"/>
          <w:sz w:val="24"/>
          <w:szCs w:val="24"/>
          <w:u w:val="single"/>
        </w:rPr>
        <w:t>Felelős:</w:t>
      </w:r>
      <w:r w:rsidRPr="00BA53B4">
        <w:rPr>
          <w:rFonts w:ascii="Times New Roman" w:hAnsi="Times New Roman"/>
          <w:color w:val="000000"/>
          <w:sz w:val="24"/>
          <w:szCs w:val="24"/>
        </w:rPr>
        <w:tab/>
      </w:r>
      <w:proofErr w:type="spellStart"/>
      <w:r w:rsidRPr="00BA53B4">
        <w:rPr>
          <w:rFonts w:ascii="Times New Roman" w:hAnsi="Times New Roman"/>
          <w:color w:val="000000"/>
          <w:sz w:val="24"/>
          <w:szCs w:val="24"/>
        </w:rPr>
        <w:t>Niedermüller</w:t>
      </w:r>
      <w:proofErr w:type="spellEnd"/>
      <w:r w:rsidRPr="00BA53B4">
        <w:rPr>
          <w:rFonts w:ascii="Times New Roman" w:hAnsi="Times New Roman"/>
          <w:color w:val="000000"/>
          <w:sz w:val="24"/>
          <w:szCs w:val="24"/>
        </w:rPr>
        <w:t xml:space="preserve"> Péter polgármester</w:t>
      </w:r>
    </w:p>
    <w:p w:rsidR="006902A2" w:rsidRPr="00BA53B4" w:rsidRDefault="006902A2" w:rsidP="00BA53B4">
      <w:pPr>
        <w:widowControl w:val="0"/>
        <w:autoSpaceDE w:val="0"/>
        <w:autoSpaceDN w:val="0"/>
        <w:adjustRightInd w:val="0"/>
        <w:spacing w:after="0" w:line="240" w:lineRule="auto"/>
        <w:ind w:left="1503" w:hanging="1202"/>
        <w:rPr>
          <w:rFonts w:ascii="Times New Roman" w:hAnsi="Times New Roman"/>
          <w:color w:val="000000"/>
          <w:sz w:val="24"/>
          <w:szCs w:val="24"/>
        </w:rPr>
      </w:pPr>
      <w:r w:rsidRPr="00BA53B4">
        <w:rPr>
          <w:rFonts w:ascii="Times New Roman" w:hAnsi="Times New Roman"/>
          <w:bCs/>
          <w:color w:val="000000"/>
          <w:sz w:val="24"/>
          <w:szCs w:val="24"/>
          <w:u w:val="single"/>
        </w:rPr>
        <w:t>Határidő:</w:t>
      </w:r>
      <w:r w:rsidRPr="00BA53B4">
        <w:rPr>
          <w:rFonts w:ascii="Times New Roman" w:hAnsi="Times New Roman"/>
          <w:color w:val="000000"/>
          <w:sz w:val="24"/>
          <w:szCs w:val="24"/>
        </w:rPr>
        <w:tab/>
        <w:t>azonnal</w:t>
      </w:r>
    </w:p>
    <w:p w:rsidR="006902A2" w:rsidRPr="00BA53B4" w:rsidRDefault="006902A2" w:rsidP="00BA53B4">
      <w:pPr>
        <w:widowControl w:val="0"/>
        <w:autoSpaceDE w:val="0"/>
        <w:autoSpaceDN w:val="0"/>
        <w:adjustRightInd w:val="0"/>
        <w:spacing w:after="0" w:line="240" w:lineRule="auto"/>
        <w:ind w:left="1503" w:hanging="1202"/>
        <w:rPr>
          <w:rFonts w:ascii="Times New Roman" w:hAnsi="Times New Roman"/>
          <w:color w:val="000000"/>
          <w:sz w:val="24"/>
          <w:szCs w:val="24"/>
        </w:rPr>
      </w:pPr>
    </w:p>
    <w:p w:rsidR="006902A2" w:rsidRPr="00BA53B4" w:rsidRDefault="006902A2" w:rsidP="00BA53B4">
      <w:pPr>
        <w:widowControl w:val="0"/>
        <w:autoSpaceDE w:val="0"/>
        <w:autoSpaceDN w:val="0"/>
        <w:adjustRightInd w:val="0"/>
        <w:spacing w:after="0" w:line="240" w:lineRule="auto"/>
        <w:jc w:val="center"/>
        <w:rPr>
          <w:rFonts w:ascii="Times New Roman" w:hAnsi="Times New Roman"/>
          <w:b/>
          <w:sz w:val="24"/>
          <w:szCs w:val="24"/>
        </w:rPr>
      </w:pPr>
      <w:r w:rsidRPr="00BA53B4">
        <w:rPr>
          <w:rFonts w:ascii="Times New Roman" w:hAnsi="Times New Roman"/>
          <w:b/>
          <w:sz w:val="24"/>
          <w:szCs w:val="24"/>
        </w:rPr>
        <w:t>IV.</w:t>
      </w:r>
    </w:p>
    <w:p w:rsidR="006902A2" w:rsidRPr="00BA53B4" w:rsidRDefault="006902A2" w:rsidP="00BA53B4">
      <w:pPr>
        <w:widowControl w:val="0"/>
        <w:autoSpaceDE w:val="0"/>
        <w:autoSpaceDN w:val="0"/>
        <w:adjustRightInd w:val="0"/>
        <w:spacing w:after="0" w:line="240" w:lineRule="auto"/>
        <w:jc w:val="both"/>
        <w:rPr>
          <w:rFonts w:ascii="Times New Roman" w:hAnsi="Times New Roman"/>
          <w:sz w:val="24"/>
          <w:szCs w:val="24"/>
        </w:rPr>
      </w:pPr>
    </w:p>
    <w:p w:rsidR="00E91230" w:rsidRPr="00E91230" w:rsidRDefault="00C74D7C" w:rsidP="00BA53B4">
      <w:pPr>
        <w:widowControl w:val="0"/>
        <w:autoSpaceDE w:val="0"/>
        <w:autoSpaceDN w:val="0"/>
        <w:adjustRightInd w:val="0"/>
        <w:spacing w:after="0" w:line="240" w:lineRule="auto"/>
        <w:jc w:val="both"/>
        <w:rPr>
          <w:rFonts w:ascii="Times New Roman" w:hAnsi="Times New Roman"/>
          <w:b/>
          <w:sz w:val="24"/>
          <w:szCs w:val="24"/>
          <w:u w:val="single"/>
        </w:rPr>
      </w:pPr>
      <w:r w:rsidRPr="00BA53B4">
        <w:rPr>
          <w:rFonts w:ascii="Times New Roman" w:hAnsi="Times New Roman"/>
          <w:b/>
          <w:sz w:val="24"/>
          <w:szCs w:val="24"/>
          <w:u w:val="single"/>
        </w:rPr>
        <w:t>Budapest Főváros VII. kerület Erzsébetváros Önkormányzata Képviselő-testületének Pénzügyi és K</w:t>
      </w:r>
      <w:r w:rsidR="00E91230">
        <w:rPr>
          <w:rFonts w:ascii="Times New Roman" w:hAnsi="Times New Roman"/>
          <w:b/>
          <w:sz w:val="24"/>
          <w:szCs w:val="24"/>
          <w:u w:val="single"/>
        </w:rPr>
        <w:t xml:space="preserve">erületfejlesztési </w:t>
      </w:r>
      <w:proofErr w:type="gramStart"/>
      <w:r w:rsidR="00E91230">
        <w:rPr>
          <w:rFonts w:ascii="Times New Roman" w:hAnsi="Times New Roman"/>
          <w:b/>
          <w:sz w:val="24"/>
          <w:szCs w:val="24"/>
          <w:u w:val="single"/>
        </w:rPr>
        <w:t>Bizottsága ….</w:t>
      </w:r>
      <w:proofErr w:type="gramEnd"/>
      <w:r w:rsidR="00E91230">
        <w:rPr>
          <w:rFonts w:ascii="Times New Roman" w:hAnsi="Times New Roman"/>
          <w:b/>
          <w:sz w:val="24"/>
          <w:szCs w:val="24"/>
          <w:u w:val="single"/>
        </w:rPr>
        <w:t>.</w:t>
      </w:r>
      <w:r w:rsidRPr="00BA53B4">
        <w:rPr>
          <w:rFonts w:ascii="Times New Roman" w:hAnsi="Times New Roman"/>
          <w:b/>
          <w:sz w:val="24"/>
          <w:szCs w:val="24"/>
          <w:u w:val="single"/>
        </w:rPr>
        <w:t>/2023. (X</w:t>
      </w:r>
      <w:r w:rsidR="00622A6A" w:rsidRPr="00BA53B4">
        <w:rPr>
          <w:rFonts w:ascii="Times New Roman" w:hAnsi="Times New Roman"/>
          <w:b/>
          <w:sz w:val="24"/>
          <w:szCs w:val="24"/>
          <w:u w:val="single"/>
        </w:rPr>
        <w:t>II</w:t>
      </w:r>
      <w:r w:rsidRPr="00BA53B4">
        <w:rPr>
          <w:rFonts w:ascii="Times New Roman" w:hAnsi="Times New Roman"/>
          <w:b/>
          <w:sz w:val="24"/>
          <w:szCs w:val="24"/>
          <w:u w:val="single"/>
        </w:rPr>
        <w:t>.</w:t>
      </w:r>
      <w:r w:rsidR="00622A6A" w:rsidRPr="00BA53B4">
        <w:rPr>
          <w:rFonts w:ascii="Times New Roman" w:hAnsi="Times New Roman"/>
          <w:b/>
          <w:sz w:val="24"/>
          <w:szCs w:val="24"/>
          <w:u w:val="single"/>
        </w:rPr>
        <w:t xml:space="preserve"> 05</w:t>
      </w:r>
      <w:r w:rsidRPr="00BA53B4">
        <w:rPr>
          <w:rFonts w:ascii="Times New Roman" w:hAnsi="Times New Roman"/>
          <w:b/>
          <w:sz w:val="24"/>
          <w:szCs w:val="24"/>
          <w:u w:val="single"/>
        </w:rPr>
        <w:t>.) határozata a</w:t>
      </w:r>
      <w:r w:rsidR="00622A6A" w:rsidRPr="00BA53B4">
        <w:rPr>
          <w:rFonts w:ascii="Times New Roman" w:hAnsi="Times New Roman"/>
          <w:b/>
          <w:sz w:val="24"/>
          <w:szCs w:val="24"/>
          <w:u w:val="single"/>
        </w:rPr>
        <w:t>z</w:t>
      </w:r>
      <w:r w:rsidRPr="00BA53B4">
        <w:rPr>
          <w:rFonts w:ascii="Times New Roman" w:hAnsi="Times New Roman"/>
          <w:b/>
          <w:sz w:val="24"/>
          <w:szCs w:val="24"/>
          <w:u w:val="single"/>
        </w:rPr>
        <w:t xml:space="preserve"> „Ágyáskerítés telepítés Erzsébetváros közterületein”</w:t>
      </w:r>
      <w:r w:rsidRPr="00BA53B4">
        <w:rPr>
          <w:rFonts w:ascii="Times New Roman" w:hAnsi="Times New Roman"/>
          <w:b/>
          <w:bCs/>
          <w:sz w:val="24"/>
          <w:szCs w:val="24"/>
          <w:u w:val="single"/>
        </w:rPr>
        <w:t xml:space="preserve"> </w:t>
      </w:r>
      <w:r w:rsidRPr="00BA53B4">
        <w:rPr>
          <w:rFonts w:ascii="Times New Roman" w:hAnsi="Times New Roman"/>
          <w:b/>
          <w:sz w:val="24"/>
          <w:szCs w:val="24"/>
          <w:u w:val="single"/>
        </w:rPr>
        <w:t xml:space="preserve">tárgyú </w:t>
      </w:r>
      <w:r w:rsidRPr="00BA53B4">
        <w:rPr>
          <w:rFonts w:ascii="Times New Roman" w:hAnsi="Times New Roman"/>
          <w:b/>
          <w:color w:val="000000"/>
          <w:sz w:val="24"/>
          <w:szCs w:val="24"/>
          <w:u w:val="single"/>
        </w:rPr>
        <w:t>közbeszerzési eljárás</w:t>
      </w:r>
      <w:r w:rsidRPr="00BA53B4">
        <w:rPr>
          <w:rFonts w:ascii="Times New Roman" w:hAnsi="Times New Roman"/>
          <w:b/>
          <w:sz w:val="24"/>
          <w:szCs w:val="24"/>
          <w:u w:val="single"/>
        </w:rPr>
        <w:t xml:space="preserve"> eredményessé</w:t>
      </w:r>
      <w:r w:rsidR="006902A2" w:rsidRPr="00BA53B4">
        <w:rPr>
          <w:rFonts w:ascii="Times New Roman" w:hAnsi="Times New Roman"/>
          <w:b/>
          <w:sz w:val="24"/>
          <w:szCs w:val="24"/>
          <w:u w:val="single"/>
        </w:rPr>
        <w:t xml:space="preserve">/eredménytelenné nyilvánítása </w:t>
      </w:r>
      <w:r w:rsidR="00E91230">
        <w:rPr>
          <w:rFonts w:ascii="Times New Roman" w:hAnsi="Times New Roman"/>
          <w:b/>
          <w:sz w:val="24"/>
          <w:szCs w:val="24"/>
          <w:u w:val="single"/>
        </w:rPr>
        <w:t>tárgyában</w:t>
      </w:r>
    </w:p>
    <w:p w:rsidR="00FB6286" w:rsidRPr="00BA53B4" w:rsidRDefault="00FB6286" w:rsidP="00BA53B4">
      <w:pPr>
        <w:widowControl w:val="0"/>
        <w:autoSpaceDE w:val="0"/>
        <w:autoSpaceDN w:val="0"/>
        <w:adjustRightInd w:val="0"/>
        <w:spacing w:after="0" w:line="240" w:lineRule="auto"/>
        <w:jc w:val="both"/>
        <w:rPr>
          <w:rFonts w:ascii="Times New Roman" w:hAnsi="Times New Roman"/>
          <w:sz w:val="24"/>
          <w:szCs w:val="24"/>
        </w:rPr>
      </w:pPr>
    </w:p>
    <w:p w:rsidR="006902A2" w:rsidRPr="00BA53B4" w:rsidRDefault="00C74D7C" w:rsidP="00BA53B4">
      <w:pPr>
        <w:spacing w:after="0" w:line="240" w:lineRule="auto"/>
        <w:jc w:val="both"/>
        <w:rPr>
          <w:rFonts w:ascii="Times New Roman" w:hAnsi="Times New Roman"/>
          <w:b/>
          <w:sz w:val="24"/>
          <w:szCs w:val="24"/>
        </w:rPr>
      </w:pPr>
      <w:r w:rsidRPr="00BA53B4">
        <w:rPr>
          <w:rFonts w:ascii="Times New Roman" w:hAnsi="Times New Roman"/>
          <w:sz w:val="24"/>
          <w:szCs w:val="24"/>
        </w:rPr>
        <w:t>Budapest Főváros VII. kerület Erzsébetváros Önkormányzata Képviselő-testületének Pénzügyi és Kerületfejlesztési Bizottsága úgy dönt, a</w:t>
      </w:r>
      <w:r w:rsidR="00622A6A" w:rsidRPr="00BA53B4">
        <w:rPr>
          <w:rFonts w:ascii="Times New Roman" w:hAnsi="Times New Roman"/>
          <w:sz w:val="24"/>
          <w:szCs w:val="24"/>
        </w:rPr>
        <w:t>z</w:t>
      </w:r>
      <w:r w:rsidRPr="00BA53B4">
        <w:rPr>
          <w:rFonts w:ascii="Times New Roman" w:hAnsi="Times New Roman"/>
          <w:sz w:val="24"/>
          <w:szCs w:val="24"/>
        </w:rPr>
        <w:t xml:space="preserve"> </w:t>
      </w:r>
      <w:r w:rsidR="00622A6A" w:rsidRPr="00BA53B4">
        <w:rPr>
          <w:rFonts w:ascii="Times New Roman" w:hAnsi="Times New Roman"/>
          <w:b/>
          <w:sz w:val="24"/>
          <w:szCs w:val="24"/>
        </w:rPr>
        <w:t>„Ágyáskerítés telepítés Erzsébetváros közterületein”</w:t>
      </w:r>
      <w:r w:rsidRPr="00BA53B4">
        <w:rPr>
          <w:rFonts w:ascii="Times New Roman" w:hAnsi="Times New Roman"/>
          <w:sz w:val="24"/>
          <w:szCs w:val="24"/>
        </w:rPr>
        <w:t xml:space="preserve"> tárgyú </w:t>
      </w:r>
      <w:r w:rsidRPr="00BA53B4">
        <w:rPr>
          <w:rFonts w:ascii="Times New Roman" w:hAnsi="Times New Roman"/>
          <w:color w:val="000000"/>
          <w:sz w:val="24"/>
          <w:szCs w:val="24"/>
        </w:rPr>
        <w:t>közbeszerzési eljárás során, hogy a bírálóbizottság eljárás eredményessége tárgyában tett javaslatát elfogadja, és a</w:t>
      </w:r>
      <w:r w:rsidR="00622A6A" w:rsidRPr="00BA53B4">
        <w:rPr>
          <w:rFonts w:ascii="Times New Roman" w:hAnsi="Times New Roman"/>
          <w:color w:val="000000"/>
          <w:sz w:val="24"/>
          <w:szCs w:val="24"/>
        </w:rPr>
        <w:t>z</w:t>
      </w:r>
      <w:r w:rsidRPr="00BA53B4">
        <w:rPr>
          <w:rFonts w:ascii="Times New Roman" w:hAnsi="Times New Roman"/>
          <w:color w:val="000000"/>
          <w:sz w:val="24"/>
          <w:szCs w:val="24"/>
        </w:rPr>
        <w:t xml:space="preserve"> </w:t>
      </w:r>
      <w:r w:rsidR="00622A6A" w:rsidRPr="00BA53B4">
        <w:rPr>
          <w:rFonts w:ascii="Times New Roman" w:hAnsi="Times New Roman"/>
          <w:b/>
          <w:sz w:val="24"/>
          <w:szCs w:val="24"/>
        </w:rPr>
        <w:t>„Ágyáskerítés telepítés Erzsébetváros közterületein”</w:t>
      </w:r>
      <w:r w:rsidRPr="00BA53B4">
        <w:rPr>
          <w:rFonts w:ascii="Times New Roman" w:hAnsi="Times New Roman"/>
          <w:sz w:val="24"/>
          <w:szCs w:val="24"/>
        </w:rPr>
        <w:t xml:space="preserve"> tárgyú</w:t>
      </w:r>
      <w:r w:rsidRPr="00BA53B4">
        <w:rPr>
          <w:rFonts w:ascii="Times New Roman" w:hAnsi="Times New Roman"/>
          <w:sz w:val="24"/>
          <w:szCs w:val="24"/>
          <w:lang w:val="x-none"/>
        </w:rPr>
        <w:t xml:space="preserve"> </w:t>
      </w:r>
      <w:r w:rsidRPr="00BA53B4">
        <w:rPr>
          <w:rFonts w:ascii="Times New Roman" w:hAnsi="Times New Roman"/>
          <w:b/>
          <w:sz w:val="24"/>
          <w:szCs w:val="24"/>
          <w:lang w:val="x-none"/>
        </w:rPr>
        <w:t>közbeszerzési eljárás</w:t>
      </w:r>
      <w:r w:rsidRPr="00BA53B4">
        <w:rPr>
          <w:rFonts w:ascii="Times New Roman" w:hAnsi="Times New Roman"/>
          <w:b/>
          <w:sz w:val="24"/>
          <w:szCs w:val="24"/>
        </w:rPr>
        <w:t xml:space="preserve">t </w:t>
      </w:r>
      <w:r w:rsidRPr="00BA53B4">
        <w:rPr>
          <w:rFonts w:ascii="Times New Roman" w:hAnsi="Times New Roman"/>
          <w:b/>
          <w:bCs/>
          <w:sz w:val="24"/>
          <w:szCs w:val="24"/>
          <w:u w:val="single"/>
        </w:rPr>
        <w:t>eredmény</w:t>
      </w:r>
      <w:r w:rsidR="006902A2" w:rsidRPr="00BA53B4">
        <w:rPr>
          <w:rFonts w:ascii="Times New Roman" w:hAnsi="Times New Roman"/>
          <w:b/>
          <w:bCs/>
          <w:sz w:val="24"/>
          <w:szCs w:val="24"/>
          <w:u w:val="single"/>
        </w:rPr>
        <w:t>telenné</w:t>
      </w:r>
      <w:r w:rsidR="006902A2" w:rsidRPr="00BA53B4">
        <w:rPr>
          <w:rFonts w:ascii="Times New Roman" w:hAnsi="Times New Roman"/>
          <w:b/>
          <w:bCs/>
          <w:sz w:val="24"/>
          <w:szCs w:val="24"/>
        </w:rPr>
        <w:t xml:space="preserve"> </w:t>
      </w:r>
      <w:r w:rsidRPr="00BA53B4">
        <w:rPr>
          <w:rFonts w:ascii="Times New Roman" w:hAnsi="Times New Roman"/>
          <w:b/>
          <w:sz w:val="24"/>
          <w:szCs w:val="24"/>
        </w:rPr>
        <w:t>nyilvánítja</w:t>
      </w:r>
      <w:r w:rsidR="006902A2" w:rsidRPr="00BA53B4">
        <w:rPr>
          <w:rFonts w:ascii="Times New Roman" w:hAnsi="Times New Roman"/>
          <w:sz w:val="24"/>
          <w:szCs w:val="24"/>
        </w:rPr>
        <w:t xml:space="preserve"> a kizárólag érvénytelen ajánlatok benyújtásának tényére tekintettel </w:t>
      </w:r>
      <w:r w:rsidR="006902A2" w:rsidRPr="00BA53B4">
        <w:rPr>
          <w:rFonts w:ascii="Times New Roman" w:hAnsi="Times New Roman"/>
          <w:bCs/>
          <w:sz w:val="24"/>
          <w:szCs w:val="24"/>
        </w:rPr>
        <w:t>a Kbt. 75. § (1) bekezdés b) pontja alapján</w:t>
      </w:r>
      <w:r w:rsidR="006902A2" w:rsidRPr="00BA53B4">
        <w:rPr>
          <w:rFonts w:ascii="Times New Roman" w:hAnsi="Times New Roman"/>
          <w:sz w:val="24"/>
          <w:szCs w:val="24"/>
        </w:rPr>
        <w:t>.</w:t>
      </w:r>
    </w:p>
    <w:p w:rsidR="00FB6286" w:rsidRPr="00BA53B4" w:rsidRDefault="00FB6286" w:rsidP="00BA53B4">
      <w:pPr>
        <w:widowControl w:val="0"/>
        <w:autoSpaceDE w:val="0"/>
        <w:autoSpaceDN w:val="0"/>
        <w:adjustRightInd w:val="0"/>
        <w:spacing w:after="0" w:line="240" w:lineRule="auto"/>
        <w:jc w:val="both"/>
        <w:rPr>
          <w:rFonts w:ascii="Times New Roman" w:hAnsi="Times New Roman"/>
          <w:sz w:val="24"/>
          <w:szCs w:val="24"/>
        </w:rPr>
      </w:pPr>
    </w:p>
    <w:p w:rsidR="00FB6286" w:rsidRPr="00BA53B4" w:rsidRDefault="00FB6286" w:rsidP="00BA53B4">
      <w:pPr>
        <w:widowControl w:val="0"/>
        <w:autoSpaceDE w:val="0"/>
        <w:autoSpaceDN w:val="0"/>
        <w:adjustRightInd w:val="0"/>
        <w:spacing w:after="0" w:line="240" w:lineRule="auto"/>
        <w:rPr>
          <w:rFonts w:ascii="Times New Roman" w:hAnsi="Times New Roman"/>
          <w:sz w:val="24"/>
          <w:szCs w:val="24"/>
        </w:rPr>
      </w:pPr>
    </w:p>
    <w:p w:rsidR="00FB6286" w:rsidRPr="00BA53B4" w:rsidRDefault="00C74D7C" w:rsidP="00BA53B4">
      <w:pPr>
        <w:widowControl w:val="0"/>
        <w:autoSpaceDE w:val="0"/>
        <w:autoSpaceDN w:val="0"/>
        <w:adjustRightInd w:val="0"/>
        <w:spacing w:after="0" w:line="240" w:lineRule="auto"/>
        <w:ind w:left="1500" w:hanging="1200"/>
        <w:rPr>
          <w:rFonts w:ascii="Times New Roman" w:hAnsi="Times New Roman"/>
          <w:sz w:val="24"/>
          <w:szCs w:val="24"/>
          <w:lang w:val="x-none"/>
        </w:rPr>
      </w:pPr>
      <w:r w:rsidRPr="00BA53B4">
        <w:rPr>
          <w:rFonts w:ascii="Times New Roman" w:hAnsi="Times New Roman"/>
          <w:bCs/>
          <w:sz w:val="24"/>
          <w:szCs w:val="24"/>
          <w:u w:val="single"/>
          <w:lang w:val="x-none"/>
        </w:rPr>
        <w:t>Felelős:</w:t>
      </w:r>
      <w:r w:rsidRPr="00BA53B4">
        <w:rPr>
          <w:rFonts w:ascii="Times New Roman" w:hAnsi="Times New Roman"/>
          <w:sz w:val="24"/>
          <w:szCs w:val="24"/>
          <w:lang w:val="x-none"/>
        </w:rPr>
        <w:tab/>
      </w:r>
      <w:proofErr w:type="spellStart"/>
      <w:r w:rsidRPr="00BA53B4">
        <w:rPr>
          <w:rFonts w:ascii="Times New Roman" w:hAnsi="Times New Roman"/>
          <w:sz w:val="24"/>
          <w:szCs w:val="24"/>
        </w:rPr>
        <w:t>Niedermüller</w:t>
      </w:r>
      <w:proofErr w:type="spellEnd"/>
      <w:r w:rsidRPr="00BA53B4">
        <w:rPr>
          <w:rFonts w:ascii="Times New Roman" w:hAnsi="Times New Roman"/>
          <w:sz w:val="24"/>
          <w:szCs w:val="24"/>
        </w:rPr>
        <w:t xml:space="preserve"> Péter polgármester</w:t>
      </w:r>
    </w:p>
    <w:p w:rsidR="00FB6286" w:rsidRPr="00BA53B4" w:rsidRDefault="00C74D7C" w:rsidP="00BA53B4">
      <w:pPr>
        <w:widowControl w:val="0"/>
        <w:autoSpaceDE w:val="0"/>
        <w:autoSpaceDN w:val="0"/>
        <w:adjustRightInd w:val="0"/>
        <w:spacing w:after="0" w:line="240" w:lineRule="auto"/>
        <w:ind w:left="1500" w:hanging="1200"/>
        <w:rPr>
          <w:rFonts w:ascii="Times New Roman" w:hAnsi="Times New Roman"/>
          <w:sz w:val="24"/>
          <w:szCs w:val="24"/>
        </w:rPr>
      </w:pPr>
      <w:r w:rsidRPr="00BA53B4">
        <w:rPr>
          <w:rFonts w:ascii="Times New Roman" w:hAnsi="Times New Roman"/>
          <w:bCs/>
          <w:sz w:val="24"/>
          <w:szCs w:val="24"/>
          <w:u w:val="single"/>
          <w:lang w:val="x-none"/>
        </w:rPr>
        <w:t>Határidő:</w:t>
      </w:r>
      <w:r w:rsidRPr="00BA53B4">
        <w:rPr>
          <w:rFonts w:ascii="Times New Roman" w:hAnsi="Times New Roman"/>
          <w:sz w:val="24"/>
          <w:szCs w:val="24"/>
          <w:lang w:val="x-none"/>
        </w:rPr>
        <w:tab/>
      </w:r>
      <w:r w:rsidRPr="00BA53B4">
        <w:rPr>
          <w:rFonts w:ascii="Times New Roman" w:hAnsi="Times New Roman"/>
          <w:sz w:val="24"/>
          <w:szCs w:val="24"/>
        </w:rPr>
        <w:t>azonnal</w:t>
      </w:r>
    </w:p>
    <w:p w:rsidR="00FB6286" w:rsidRPr="00BA53B4" w:rsidRDefault="00FB6286" w:rsidP="00BA53B4">
      <w:pPr>
        <w:spacing w:after="0" w:line="240" w:lineRule="auto"/>
        <w:rPr>
          <w:rFonts w:ascii="Times New Roman" w:hAnsi="Times New Roman"/>
          <w:sz w:val="24"/>
          <w:szCs w:val="24"/>
        </w:rPr>
      </w:pPr>
    </w:p>
    <w:p w:rsidR="00FB6286" w:rsidRPr="00BA53B4" w:rsidRDefault="00C74D7C" w:rsidP="00BA53B4">
      <w:pPr>
        <w:widowControl w:val="0"/>
        <w:autoSpaceDE w:val="0"/>
        <w:autoSpaceDN w:val="0"/>
        <w:adjustRightInd w:val="0"/>
        <w:spacing w:after="0" w:line="240" w:lineRule="auto"/>
        <w:rPr>
          <w:rFonts w:ascii="Times New Roman" w:hAnsi="Times New Roman"/>
          <w:sz w:val="24"/>
          <w:szCs w:val="24"/>
        </w:rPr>
      </w:pPr>
      <w:r w:rsidRPr="00BA53B4">
        <w:rPr>
          <w:rFonts w:ascii="Times New Roman" w:hAnsi="Times New Roman"/>
          <w:sz w:val="24"/>
          <w:szCs w:val="24"/>
          <w:lang w:val="x-none"/>
        </w:rPr>
        <w:t xml:space="preserve">Budapest, </w:t>
      </w:r>
      <w:sdt>
        <w:sdtPr>
          <w:rPr>
            <w:rFonts w:ascii="Times New Roman" w:hAnsi="Times New Roman"/>
            <w:sz w:val="24"/>
            <w:szCs w:val="24"/>
          </w:rPr>
          <w:alias w:val="{{sord.mapKeys.PYEAR}}"/>
          <w:tag w:val="{{sord.mapKeys.PYEAR}}"/>
          <w:id w:val="69015747"/>
          <w:placeholder>
            <w:docPart w:val="53F23CEC36D04DFEB6B822927939C0B9"/>
          </w:placeholder>
        </w:sdtPr>
        <w:sdtEndPr/>
        <w:sdtContent>
          <w:r w:rsidRPr="00BA53B4">
            <w:rPr>
              <w:rFonts w:ascii="Times New Roman" w:hAnsi="Times New Roman"/>
              <w:sz w:val="24"/>
              <w:szCs w:val="24"/>
            </w:rPr>
            <w:t>2023</w:t>
          </w:r>
        </w:sdtContent>
      </w:sdt>
      <w:r w:rsidRPr="00BA53B4">
        <w:rPr>
          <w:rFonts w:ascii="Times New Roman" w:hAnsi="Times New Roman"/>
          <w:sz w:val="24"/>
          <w:szCs w:val="24"/>
        </w:rPr>
        <w:t xml:space="preserve">. </w:t>
      </w:r>
      <w:proofErr w:type="gramStart"/>
      <w:r w:rsidR="001937FE" w:rsidRPr="00BA53B4">
        <w:rPr>
          <w:rFonts w:ascii="Times New Roman" w:hAnsi="Times New Roman"/>
          <w:sz w:val="24"/>
          <w:szCs w:val="24"/>
        </w:rPr>
        <w:t>november</w:t>
      </w:r>
      <w:proofErr w:type="gramEnd"/>
      <w:r w:rsidR="001937FE" w:rsidRPr="00BA53B4">
        <w:rPr>
          <w:rFonts w:ascii="Times New Roman" w:hAnsi="Times New Roman"/>
          <w:sz w:val="24"/>
          <w:szCs w:val="24"/>
        </w:rPr>
        <w:t xml:space="preserve"> </w:t>
      </w:r>
      <w:r w:rsidR="00000D17" w:rsidRPr="00BA53B4">
        <w:rPr>
          <w:rFonts w:ascii="Times New Roman" w:hAnsi="Times New Roman"/>
          <w:sz w:val="24"/>
          <w:szCs w:val="24"/>
        </w:rPr>
        <w:t>23.</w:t>
      </w:r>
    </w:p>
    <w:p w:rsidR="00FB6286" w:rsidRPr="00BA53B4" w:rsidRDefault="00FB6286" w:rsidP="00BA53B4">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FB6286" w:rsidRPr="00BA53B4" w:rsidRDefault="00FB6286" w:rsidP="00BA53B4">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FB6286" w:rsidRPr="00BA53B4" w:rsidRDefault="00C74D7C" w:rsidP="00BA53B4">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BA53B4">
        <w:rPr>
          <w:rFonts w:ascii="Times New Roman" w:hAnsi="Times New Roman"/>
          <w:sz w:val="24"/>
          <w:szCs w:val="24"/>
          <w:lang w:val="x-none"/>
        </w:rPr>
        <w:tab/>
      </w:r>
      <w:r w:rsidRPr="00BA53B4">
        <w:rPr>
          <w:rFonts w:ascii="Times New Roman" w:hAnsi="Times New Roman"/>
          <w:sz w:val="24"/>
          <w:szCs w:val="24"/>
          <w:lang w:val="x-none"/>
        </w:rPr>
        <w:tab/>
        <w:t xml:space="preserve"> </w:t>
      </w:r>
      <w:sdt>
        <w:sdtPr>
          <w:rPr>
            <w:rFonts w:ascii="Times New Roman" w:hAnsi="Times New Roman"/>
            <w:sz w:val="24"/>
            <w:szCs w:val="24"/>
            <w:lang w:val="x-none"/>
          </w:rPr>
          <w:alias w:val="{{sord.objKeys.PREPAR}}"/>
          <w:tag w:val="{{sord.objKeys.PREPAR}}"/>
          <w:id w:val="1107152663"/>
          <w:placeholder>
            <w:docPart w:val="972EEEF790CF40C58B84D1CFEFAB3097"/>
          </w:placeholder>
        </w:sdtPr>
        <w:sdtEndPr>
          <w:rPr>
            <w:b/>
            <w:bCs/>
            <w:lang w:val="hu-HU"/>
          </w:rPr>
        </w:sdtEndPr>
        <w:sdtContent>
          <w:r w:rsidRPr="00BA53B4">
            <w:rPr>
              <w:rFonts w:ascii="Times New Roman" w:hAnsi="Times New Roman"/>
              <w:sz w:val="24"/>
              <w:szCs w:val="24"/>
            </w:rPr>
            <w:t>Batóné dr. Mácsai Gyöngyvér</w:t>
          </w:r>
        </w:sdtContent>
      </w:sdt>
    </w:p>
    <w:p w:rsidR="00FB6286" w:rsidRPr="00BA53B4" w:rsidRDefault="00C74D7C" w:rsidP="00BA53B4">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BA53B4">
        <w:rPr>
          <w:rFonts w:ascii="Times New Roman" w:hAnsi="Times New Roman"/>
          <w:sz w:val="24"/>
          <w:szCs w:val="24"/>
          <w:lang w:val="x-none"/>
        </w:rPr>
        <w:tab/>
      </w:r>
      <w:r w:rsidRPr="00BA53B4">
        <w:rPr>
          <w:rFonts w:ascii="Times New Roman" w:hAnsi="Times New Roman"/>
          <w:sz w:val="24"/>
          <w:szCs w:val="24"/>
          <w:lang w:val="x-none"/>
        </w:rPr>
        <w:tab/>
      </w:r>
      <w:sdt>
        <w:sdtPr>
          <w:rPr>
            <w:rFonts w:ascii="Times New Roman" w:hAnsi="Times New Roman"/>
            <w:b/>
            <w:bCs/>
            <w:sz w:val="24"/>
            <w:szCs w:val="24"/>
          </w:rPr>
          <w:alias w:val="{{sord.objKeys.PREPTITLE}}"/>
          <w:tag w:val="{{sord.objKeys.PREPTITLE}}"/>
          <w:id w:val="384755014"/>
          <w:placeholder>
            <w:docPart w:val="972EEEF790CF40C58B84D1CFEFAB3097"/>
          </w:placeholder>
        </w:sdtPr>
        <w:sdtEndPr/>
        <w:sdtContent>
          <w:r w:rsidRPr="00BA53B4">
            <w:rPr>
              <w:rFonts w:ascii="Times New Roman" w:hAnsi="Times New Roman"/>
              <w:sz w:val="24"/>
              <w:szCs w:val="24"/>
            </w:rPr>
            <w:t>Jegyzői Iroda vezetője</w:t>
          </w:r>
        </w:sdtContent>
      </w:sdt>
    </w:p>
    <w:p w:rsidR="006902A2" w:rsidRPr="00BA53B4" w:rsidRDefault="00C74D7C" w:rsidP="00BA53B4">
      <w:pPr>
        <w:spacing w:after="0" w:line="240" w:lineRule="auto"/>
        <w:jc w:val="both"/>
        <w:rPr>
          <w:rFonts w:ascii="Times New Roman" w:hAnsi="Times New Roman"/>
          <w:b/>
          <w:sz w:val="24"/>
          <w:szCs w:val="24"/>
        </w:rPr>
      </w:pPr>
      <w:r w:rsidRPr="00BA53B4">
        <w:rPr>
          <w:rFonts w:ascii="Times New Roman" w:hAnsi="Times New Roman"/>
          <w:b/>
          <w:sz w:val="24"/>
          <w:szCs w:val="24"/>
        </w:rPr>
        <w:t xml:space="preserve"> </w:t>
      </w:r>
    </w:p>
    <w:p w:rsidR="00FB6286" w:rsidRPr="00E91230" w:rsidRDefault="00000D17" w:rsidP="00BA53B4">
      <w:pPr>
        <w:spacing w:after="0" w:line="240" w:lineRule="auto"/>
        <w:jc w:val="both"/>
        <w:rPr>
          <w:rFonts w:ascii="Times New Roman" w:hAnsi="Times New Roman"/>
          <w:b/>
          <w:sz w:val="24"/>
          <w:szCs w:val="24"/>
        </w:rPr>
      </w:pPr>
      <w:r w:rsidRPr="00BA53B4">
        <w:rPr>
          <w:rFonts w:ascii="Times New Roman" w:hAnsi="Times New Roman"/>
          <w:b/>
          <w:sz w:val="24"/>
          <w:szCs w:val="24"/>
          <w:u w:val="single"/>
        </w:rPr>
        <w:t>Mellékletek</w:t>
      </w:r>
      <w:r w:rsidRPr="00E91230">
        <w:rPr>
          <w:rFonts w:ascii="Times New Roman" w:hAnsi="Times New Roman"/>
          <w:b/>
          <w:sz w:val="24"/>
          <w:szCs w:val="24"/>
        </w:rPr>
        <w:t>:</w:t>
      </w:r>
    </w:p>
    <w:p w:rsidR="00FB6286" w:rsidRPr="00BA53B4" w:rsidRDefault="00FB6286" w:rsidP="00BA53B4">
      <w:pPr>
        <w:spacing w:after="0" w:line="240" w:lineRule="auto"/>
        <w:jc w:val="both"/>
        <w:rPr>
          <w:rFonts w:ascii="Times New Roman" w:hAnsi="Times New Roman"/>
          <w:b/>
          <w:sz w:val="24"/>
          <w:szCs w:val="24"/>
        </w:rPr>
      </w:pPr>
    </w:p>
    <w:p w:rsidR="00FB6286" w:rsidRPr="00BA53B4" w:rsidRDefault="00C74D7C" w:rsidP="00BA53B4">
      <w:pPr>
        <w:spacing w:after="0" w:line="240" w:lineRule="auto"/>
        <w:jc w:val="both"/>
        <w:rPr>
          <w:rFonts w:ascii="Times New Roman" w:hAnsi="Times New Roman"/>
          <w:sz w:val="24"/>
          <w:szCs w:val="24"/>
        </w:rPr>
      </w:pPr>
      <w:r w:rsidRPr="00BA53B4">
        <w:rPr>
          <w:rFonts w:ascii="Times New Roman" w:hAnsi="Times New Roman"/>
          <w:b/>
          <w:sz w:val="24"/>
          <w:szCs w:val="24"/>
          <w:u w:val="single"/>
        </w:rPr>
        <w:t>Az előterjesztés mellékletei</w:t>
      </w:r>
      <w:r w:rsidRPr="00BA53B4">
        <w:rPr>
          <w:rFonts w:ascii="Times New Roman" w:hAnsi="Times New Roman"/>
          <w:b/>
          <w:sz w:val="24"/>
          <w:szCs w:val="24"/>
        </w:rPr>
        <w:t>:</w:t>
      </w:r>
    </w:p>
    <w:p w:rsidR="001937FE" w:rsidRPr="00BA53B4" w:rsidRDefault="001937FE" w:rsidP="00BA53B4">
      <w:pPr>
        <w:spacing w:after="0" w:line="240" w:lineRule="auto"/>
        <w:jc w:val="both"/>
        <w:rPr>
          <w:rFonts w:ascii="Times New Roman" w:hAnsi="Times New Roman"/>
          <w:sz w:val="24"/>
          <w:szCs w:val="24"/>
        </w:rPr>
      </w:pPr>
    </w:p>
    <w:p w:rsidR="00FB6286" w:rsidRPr="00BA53B4" w:rsidRDefault="00C74D7C" w:rsidP="00BA53B4">
      <w:pPr>
        <w:numPr>
          <w:ilvl w:val="0"/>
          <w:numId w:val="22"/>
        </w:numPr>
        <w:spacing w:after="0" w:line="240" w:lineRule="auto"/>
        <w:jc w:val="both"/>
        <w:rPr>
          <w:rFonts w:ascii="Times New Roman" w:eastAsia="Calibri" w:hAnsi="Times New Roman"/>
          <w:sz w:val="24"/>
          <w:szCs w:val="24"/>
          <w:lang w:eastAsia="en-US"/>
        </w:rPr>
      </w:pPr>
      <w:r w:rsidRPr="00BA53B4">
        <w:rPr>
          <w:rFonts w:ascii="Times New Roman" w:eastAsiaTheme="minorHAnsi" w:hAnsi="Times New Roman"/>
          <w:sz w:val="24"/>
          <w:szCs w:val="24"/>
          <w:lang w:eastAsia="en-US"/>
        </w:rPr>
        <w:t>számú melléklet: ajánlattételi felhívás</w:t>
      </w:r>
    </w:p>
    <w:p w:rsidR="00FB6286" w:rsidRPr="00BA53B4" w:rsidRDefault="00C74D7C" w:rsidP="00BA53B4">
      <w:pPr>
        <w:numPr>
          <w:ilvl w:val="0"/>
          <w:numId w:val="22"/>
        </w:numPr>
        <w:spacing w:after="0" w:line="240" w:lineRule="auto"/>
        <w:jc w:val="both"/>
        <w:rPr>
          <w:rFonts w:ascii="Times New Roman" w:eastAsia="Calibri" w:hAnsi="Times New Roman"/>
          <w:sz w:val="24"/>
          <w:szCs w:val="24"/>
          <w:lang w:eastAsia="en-US"/>
        </w:rPr>
      </w:pPr>
      <w:r w:rsidRPr="00BA53B4">
        <w:rPr>
          <w:rFonts w:ascii="Times New Roman" w:eastAsiaTheme="minorHAnsi" w:hAnsi="Times New Roman"/>
          <w:sz w:val="24"/>
          <w:szCs w:val="24"/>
          <w:lang w:eastAsia="en-US"/>
        </w:rPr>
        <w:t>számú melléklet: bontási jegyzőkönyv</w:t>
      </w:r>
    </w:p>
    <w:p w:rsidR="00FB6286" w:rsidRPr="00BA53B4" w:rsidRDefault="00C74D7C" w:rsidP="00BA53B4">
      <w:pPr>
        <w:numPr>
          <w:ilvl w:val="0"/>
          <w:numId w:val="22"/>
        </w:numPr>
        <w:spacing w:after="0" w:line="240" w:lineRule="auto"/>
        <w:jc w:val="both"/>
        <w:rPr>
          <w:rFonts w:ascii="Times New Roman" w:eastAsia="Calibri" w:hAnsi="Times New Roman"/>
          <w:sz w:val="24"/>
          <w:szCs w:val="24"/>
          <w:lang w:eastAsia="en-US"/>
        </w:rPr>
      </w:pPr>
      <w:r w:rsidRPr="00BA53B4">
        <w:rPr>
          <w:rFonts w:ascii="Times New Roman" w:eastAsiaTheme="minorHAnsi" w:hAnsi="Times New Roman"/>
          <w:sz w:val="24"/>
          <w:szCs w:val="24"/>
          <w:lang w:eastAsia="en-US"/>
        </w:rPr>
        <w:t>számú melléklet: a</w:t>
      </w:r>
      <w:r w:rsidR="00FA3E97" w:rsidRPr="00BA53B4">
        <w:rPr>
          <w:rFonts w:ascii="Times New Roman" w:eastAsiaTheme="minorHAnsi" w:hAnsi="Times New Roman"/>
          <w:sz w:val="24"/>
          <w:szCs w:val="24"/>
          <w:lang w:eastAsia="en-US"/>
        </w:rPr>
        <w:t xml:space="preserve"> </w:t>
      </w:r>
      <w:r w:rsidR="00FA3E97" w:rsidRPr="00BA53B4">
        <w:rPr>
          <w:rFonts w:ascii="Times New Roman" w:hAnsi="Times New Roman"/>
          <w:sz w:val="24"/>
          <w:szCs w:val="24"/>
        </w:rPr>
        <w:t xml:space="preserve">Cseri </w:t>
      </w:r>
      <w:proofErr w:type="spellStart"/>
      <w:r w:rsidR="00FA3E97" w:rsidRPr="00BA53B4">
        <w:rPr>
          <w:rFonts w:ascii="Times New Roman" w:hAnsi="Times New Roman"/>
          <w:sz w:val="24"/>
          <w:szCs w:val="24"/>
        </w:rPr>
        <w:t>Garden</w:t>
      </w:r>
      <w:proofErr w:type="spellEnd"/>
      <w:r w:rsidR="00FA3E97" w:rsidRPr="00BA53B4">
        <w:rPr>
          <w:rFonts w:ascii="Times New Roman" w:hAnsi="Times New Roman"/>
          <w:sz w:val="24"/>
          <w:szCs w:val="24"/>
        </w:rPr>
        <w:t xml:space="preserve"> Kft</w:t>
      </w:r>
      <w:r w:rsidR="00222501" w:rsidRPr="00BA53B4">
        <w:rPr>
          <w:rFonts w:ascii="Times New Roman" w:hAnsi="Times New Roman"/>
          <w:sz w:val="24"/>
          <w:szCs w:val="24"/>
        </w:rPr>
        <w:t xml:space="preserve"> </w:t>
      </w:r>
      <w:r w:rsidRPr="00BA53B4">
        <w:rPr>
          <w:rFonts w:ascii="Times New Roman" w:eastAsiaTheme="minorHAnsi" w:hAnsi="Times New Roman"/>
          <w:sz w:val="24"/>
          <w:szCs w:val="24"/>
          <w:lang w:eastAsia="en-US"/>
        </w:rPr>
        <w:t>ajánlata</w:t>
      </w:r>
    </w:p>
    <w:p w:rsidR="00222501" w:rsidRPr="00BA53B4" w:rsidRDefault="00222501" w:rsidP="00BA53B4">
      <w:pPr>
        <w:numPr>
          <w:ilvl w:val="0"/>
          <w:numId w:val="22"/>
        </w:numPr>
        <w:spacing w:after="0" w:line="240" w:lineRule="auto"/>
        <w:jc w:val="both"/>
        <w:rPr>
          <w:rFonts w:ascii="Times New Roman" w:eastAsia="Calibri" w:hAnsi="Times New Roman"/>
          <w:sz w:val="24"/>
          <w:szCs w:val="24"/>
          <w:lang w:eastAsia="en-US"/>
        </w:rPr>
      </w:pPr>
      <w:r w:rsidRPr="00BA53B4">
        <w:rPr>
          <w:rFonts w:ascii="Times New Roman" w:eastAsiaTheme="minorHAnsi" w:hAnsi="Times New Roman"/>
          <w:sz w:val="24"/>
          <w:szCs w:val="24"/>
          <w:lang w:eastAsia="en-US"/>
        </w:rPr>
        <w:t xml:space="preserve">számú melléklet: </w:t>
      </w:r>
      <w:r w:rsidR="00391327" w:rsidRPr="00BA53B4">
        <w:rPr>
          <w:rFonts w:ascii="Times New Roman" w:eastAsiaTheme="minorHAnsi" w:hAnsi="Times New Roman"/>
          <w:sz w:val="24"/>
          <w:szCs w:val="24"/>
          <w:lang w:eastAsia="en-US"/>
        </w:rPr>
        <w:t xml:space="preserve">az </w:t>
      </w:r>
      <w:r w:rsidR="00391327" w:rsidRPr="00BA53B4">
        <w:rPr>
          <w:rFonts w:ascii="Times New Roman" w:hAnsi="Times New Roman"/>
          <w:sz w:val="24"/>
          <w:szCs w:val="24"/>
        </w:rPr>
        <w:t xml:space="preserve">F4 </w:t>
      </w:r>
      <w:proofErr w:type="spellStart"/>
      <w:r w:rsidR="00391327" w:rsidRPr="00BA53B4">
        <w:rPr>
          <w:rFonts w:ascii="Times New Roman" w:hAnsi="Times New Roman"/>
          <w:sz w:val="24"/>
          <w:szCs w:val="24"/>
        </w:rPr>
        <w:t>Bau</w:t>
      </w:r>
      <w:proofErr w:type="spellEnd"/>
      <w:r w:rsidR="00391327" w:rsidRPr="00BA53B4">
        <w:rPr>
          <w:rFonts w:ascii="Times New Roman" w:hAnsi="Times New Roman"/>
          <w:sz w:val="24"/>
          <w:szCs w:val="24"/>
        </w:rPr>
        <w:t xml:space="preserve"> Kft. </w:t>
      </w:r>
      <w:r w:rsidR="00391327" w:rsidRPr="00BA53B4">
        <w:rPr>
          <w:rFonts w:ascii="Times New Roman" w:eastAsiaTheme="minorHAnsi" w:hAnsi="Times New Roman"/>
          <w:sz w:val="24"/>
          <w:szCs w:val="24"/>
          <w:lang w:eastAsia="en-US"/>
        </w:rPr>
        <w:t>ajánlata</w:t>
      </w:r>
    </w:p>
    <w:p w:rsidR="00222501" w:rsidRPr="00BA53B4" w:rsidRDefault="00222501" w:rsidP="00BA53B4">
      <w:pPr>
        <w:numPr>
          <w:ilvl w:val="0"/>
          <w:numId w:val="22"/>
        </w:numPr>
        <w:spacing w:after="0" w:line="240" w:lineRule="auto"/>
        <w:jc w:val="both"/>
        <w:rPr>
          <w:rFonts w:ascii="Times New Roman" w:eastAsia="Calibri" w:hAnsi="Times New Roman"/>
          <w:sz w:val="24"/>
          <w:szCs w:val="24"/>
          <w:lang w:eastAsia="en-US"/>
        </w:rPr>
      </w:pPr>
      <w:r w:rsidRPr="00BA53B4">
        <w:rPr>
          <w:rFonts w:ascii="Times New Roman" w:eastAsiaTheme="minorHAnsi" w:hAnsi="Times New Roman"/>
          <w:sz w:val="24"/>
          <w:szCs w:val="24"/>
          <w:lang w:eastAsia="en-US"/>
        </w:rPr>
        <w:t xml:space="preserve">számú melléklet: </w:t>
      </w:r>
      <w:r w:rsidR="00391327" w:rsidRPr="00BA53B4">
        <w:rPr>
          <w:rFonts w:ascii="Times New Roman" w:eastAsiaTheme="minorHAnsi" w:hAnsi="Times New Roman"/>
          <w:sz w:val="24"/>
          <w:szCs w:val="24"/>
          <w:lang w:eastAsia="en-US"/>
        </w:rPr>
        <w:t>az</w:t>
      </w:r>
      <w:r w:rsidR="00391327" w:rsidRPr="00BA53B4">
        <w:rPr>
          <w:rFonts w:ascii="Times New Roman" w:hAnsi="Times New Roman"/>
          <w:sz w:val="24"/>
          <w:szCs w:val="24"/>
        </w:rPr>
        <w:t xml:space="preserve"> </w:t>
      </w:r>
      <w:proofErr w:type="spellStart"/>
      <w:r w:rsidR="00391327" w:rsidRPr="00BA53B4">
        <w:rPr>
          <w:rFonts w:ascii="Times New Roman" w:hAnsi="Times New Roman"/>
          <w:sz w:val="24"/>
          <w:szCs w:val="24"/>
        </w:rPr>
        <w:t>Eurotechnic</w:t>
      </w:r>
      <w:proofErr w:type="spellEnd"/>
      <w:r w:rsidR="00391327" w:rsidRPr="00BA53B4">
        <w:rPr>
          <w:rFonts w:ascii="Times New Roman" w:hAnsi="Times New Roman"/>
          <w:sz w:val="24"/>
          <w:szCs w:val="24"/>
        </w:rPr>
        <w:t xml:space="preserve"> Kft.. </w:t>
      </w:r>
      <w:r w:rsidR="00391327" w:rsidRPr="00BA53B4">
        <w:rPr>
          <w:rFonts w:ascii="Times New Roman" w:eastAsiaTheme="minorHAnsi" w:hAnsi="Times New Roman"/>
          <w:sz w:val="24"/>
          <w:szCs w:val="24"/>
          <w:lang w:eastAsia="en-US"/>
        </w:rPr>
        <w:t>ajánlata</w:t>
      </w:r>
    </w:p>
    <w:p w:rsidR="00FB6286" w:rsidRPr="00BA53B4" w:rsidRDefault="00C74D7C" w:rsidP="00BA53B4">
      <w:pPr>
        <w:numPr>
          <w:ilvl w:val="0"/>
          <w:numId w:val="22"/>
        </w:numPr>
        <w:spacing w:after="0" w:line="240" w:lineRule="auto"/>
        <w:jc w:val="both"/>
        <w:rPr>
          <w:rFonts w:ascii="Times New Roman" w:eastAsia="Calibri" w:hAnsi="Times New Roman"/>
          <w:sz w:val="24"/>
          <w:szCs w:val="24"/>
          <w:lang w:eastAsia="en-US"/>
        </w:rPr>
      </w:pPr>
      <w:r w:rsidRPr="00BA53B4">
        <w:rPr>
          <w:rFonts w:ascii="Times New Roman" w:eastAsiaTheme="minorHAnsi" w:hAnsi="Times New Roman"/>
          <w:sz w:val="24"/>
          <w:szCs w:val="24"/>
          <w:lang w:eastAsia="en-US"/>
        </w:rPr>
        <w:t>számú melléklet: a</w:t>
      </w:r>
      <w:r w:rsidR="00F77ED5">
        <w:rPr>
          <w:rFonts w:ascii="Times New Roman" w:eastAsiaTheme="minorHAnsi" w:hAnsi="Times New Roman"/>
          <w:sz w:val="24"/>
          <w:szCs w:val="24"/>
          <w:lang w:eastAsia="en-US"/>
        </w:rPr>
        <w:t xml:space="preserve"> Bírálóbizottsági jegyzőkönyv - a</w:t>
      </w:r>
      <w:r w:rsidRPr="00BA53B4">
        <w:rPr>
          <w:rFonts w:ascii="Times New Roman" w:eastAsiaTheme="minorHAnsi" w:hAnsi="Times New Roman"/>
          <w:sz w:val="24"/>
          <w:szCs w:val="24"/>
          <w:lang w:eastAsia="en-US"/>
        </w:rPr>
        <w:t>z ajánlatok végleges bírálata és értékelése, valamint javaslat az eljárás végeredményére</w:t>
      </w:r>
      <w:bookmarkStart w:id="1" w:name="_GoBack"/>
      <w:bookmarkEnd w:id="0"/>
      <w:bookmarkEnd w:id="1"/>
    </w:p>
    <w:sectPr w:rsidR="00FB6286" w:rsidRPr="00BA53B4"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7A04" w:rsidRDefault="005E7A04">
      <w:pPr>
        <w:spacing w:after="0" w:line="240" w:lineRule="auto"/>
      </w:pPr>
      <w:r>
        <w:separator/>
      </w:r>
    </w:p>
  </w:endnote>
  <w:endnote w:type="continuationSeparator" w:id="0">
    <w:p w:rsidR="005E7A04" w:rsidRDefault="005E7A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DejaVuSerif">
    <w:altName w:val="MS Gothic"/>
    <w:panose1 w:val="00000000000000000000"/>
    <w:charset w:val="80"/>
    <w:family w:val="auto"/>
    <w:notTrueType/>
    <w:pitch w:val="default"/>
    <w:sig w:usb0="00000000"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BFA" w:rsidRPr="001C6C88" w:rsidRDefault="00C74D7C">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5E4652">
      <w:rPr>
        <w:rFonts w:ascii="Times New Roman" w:hAnsi="Times New Roman"/>
        <w:noProof/>
        <w:sz w:val="20"/>
        <w:szCs w:val="20"/>
      </w:rPr>
      <w:t>8</w:t>
    </w:r>
    <w:r w:rsidRPr="001C6C88">
      <w:rPr>
        <w:rFonts w:ascii="Times New Roman" w:hAnsi="Times New Roman"/>
        <w:sz w:val="20"/>
        <w:szCs w:val="20"/>
      </w:rPr>
      <w:fldChar w:fldCharType="end"/>
    </w:r>
  </w:p>
  <w:p w:rsidR="001A6BFA" w:rsidRDefault="001A6BF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7A04" w:rsidRDefault="005E7A04">
      <w:pPr>
        <w:spacing w:after="0" w:line="240" w:lineRule="auto"/>
      </w:pPr>
      <w:r>
        <w:separator/>
      </w:r>
    </w:p>
  </w:footnote>
  <w:footnote w:type="continuationSeparator" w:id="0">
    <w:p w:rsidR="005E7A04" w:rsidRDefault="005E7A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F4002"/>
    <w:multiLevelType w:val="hybridMultilevel"/>
    <w:tmpl w:val="025A7DCA"/>
    <w:lvl w:ilvl="0" w:tplc="29AAD822">
      <w:start w:val="1"/>
      <w:numFmt w:val="lowerLetter"/>
      <w:lvlText w:val="%1)"/>
      <w:lvlJc w:val="left"/>
      <w:pPr>
        <w:ind w:left="720" w:hanging="360"/>
      </w:pPr>
      <w:rPr>
        <w:rFonts w:cs="Times New Roman" w:hint="default"/>
      </w:rPr>
    </w:lvl>
    <w:lvl w:ilvl="1" w:tplc="3A842712" w:tentative="1">
      <w:start w:val="1"/>
      <w:numFmt w:val="lowerLetter"/>
      <w:lvlText w:val="%2."/>
      <w:lvlJc w:val="left"/>
      <w:pPr>
        <w:ind w:left="1440" w:hanging="360"/>
      </w:pPr>
      <w:rPr>
        <w:rFonts w:cs="Times New Roman"/>
      </w:rPr>
    </w:lvl>
    <w:lvl w:ilvl="2" w:tplc="51360342">
      <w:start w:val="1"/>
      <w:numFmt w:val="lowerLetter"/>
      <w:lvlText w:val="%3)"/>
      <w:lvlJc w:val="right"/>
      <w:pPr>
        <w:ind w:left="2160" w:hanging="180"/>
      </w:pPr>
      <w:rPr>
        <w:rFonts w:ascii="Times New Roman" w:eastAsia="Times New Roman" w:hAnsi="Times New Roman" w:cs="Times New Roman"/>
      </w:rPr>
    </w:lvl>
    <w:lvl w:ilvl="3" w:tplc="5A446ADE" w:tentative="1">
      <w:start w:val="1"/>
      <w:numFmt w:val="decimal"/>
      <w:lvlText w:val="%4."/>
      <w:lvlJc w:val="left"/>
      <w:pPr>
        <w:ind w:left="2880" w:hanging="360"/>
      </w:pPr>
      <w:rPr>
        <w:rFonts w:cs="Times New Roman"/>
      </w:rPr>
    </w:lvl>
    <w:lvl w:ilvl="4" w:tplc="58621698" w:tentative="1">
      <w:start w:val="1"/>
      <w:numFmt w:val="lowerLetter"/>
      <w:lvlText w:val="%5."/>
      <w:lvlJc w:val="left"/>
      <w:pPr>
        <w:ind w:left="3600" w:hanging="360"/>
      </w:pPr>
      <w:rPr>
        <w:rFonts w:cs="Times New Roman"/>
      </w:rPr>
    </w:lvl>
    <w:lvl w:ilvl="5" w:tplc="4D82CC2A" w:tentative="1">
      <w:start w:val="1"/>
      <w:numFmt w:val="lowerRoman"/>
      <w:lvlText w:val="%6."/>
      <w:lvlJc w:val="right"/>
      <w:pPr>
        <w:ind w:left="4320" w:hanging="180"/>
      </w:pPr>
      <w:rPr>
        <w:rFonts w:cs="Times New Roman"/>
      </w:rPr>
    </w:lvl>
    <w:lvl w:ilvl="6" w:tplc="E0F0D4C6" w:tentative="1">
      <w:start w:val="1"/>
      <w:numFmt w:val="decimal"/>
      <w:lvlText w:val="%7."/>
      <w:lvlJc w:val="left"/>
      <w:pPr>
        <w:ind w:left="5040" w:hanging="360"/>
      </w:pPr>
      <w:rPr>
        <w:rFonts w:cs="Times New Roman"/>
      </w:rPr>
    </w:lvl>
    <w:lvl w:ilvl="7" w:tplc="511066BA" w:tentative="1">
      <w:start w:val="1"/>
      <w:numFmt w:val="lowerLetter"/>
      <w:lvlText w:val="%8."/>
      <w:lvlJc w:val="left"/>
      <w:pPr>
        <w:ind w:left="5760" w:hanging="360"/>
      </w:pPr>
      <w:rPr>
        <w:rFonts w:cs="Times New Roman"/>
      </w:rPr>
    </w:lvl>
    <w:lvl w:ilvl="8" w:tplc="8C82E3D6"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18AE437C">
      <w:start w:val="1"/>
      <w:numFmt w:val="lowerLetter"/>
      <w:lvlText w:val="%1)"/>
      <w:lvlJc w:val="left"/>
      <w:pPr>
        <w:ind w:left="720" w:hanging="360"/>
      </w:pPr>
      <w:rPr>
        <w:rFonts w:hint="default"/>
      </w:rPr>
    </w:lvl>
    <w:lvl w:ilvl="1" w:tplc="73842CC8" w:tentative="1">
      <w:start w:val="1"/>
      <w:numFmt w:val="lowerLetter"/>
      <w:lvlText w:val="%2."/>
      <w:lvlJc w:val="left"/>
      <w:pPr>
        <w:ind w:left="1440" w:hanging="360"/>
      </w:pPr>
    </w:lvl>
    <w:lvl w:ilvl="2" w:tplc="4A76E292" w:tentative="1">
      <w:start w:val="1"/>
      <w:numFmt w:val="lowerRoman"/>
      <w:lvlText w:val="%3."/>
      <w:lvlJc w:val="right"/>
      <w:pPr>
        <w:ind w:left="2160" w:hanging="180"/>
      </w:pPr>
    </w:lvl>
    <w:lvl w:ilvl="3" w:tplc="7FFEC168" w:tentative="1">
      <w:start w:val="1"/>
      <w:numFmt w:val="decimal"/>
      <w:lvlText w:val="%4."/>
      <w:lvlJc w:val="left"/>
      <w:pPr>
        <w:ind w:left="2880" w:hanging="360"/>
      </w:pPr>
    </w:lvl>
    <w:lvl w:ilvl="4" w:tplc="386CD4FC" w:tentative="1">
      <w:start w:val="1"/>
      <w:numFmt w:val="lowerLetter"/>
      <w:lvlText w:val="%5."/>
      <w:lvlJc w:val="left"/>
      <w:pPr>
        <w:ind w:left="3600" w:hanging="360"/>
      </w:pPr>
    </w:lvl>
    <w:lvl w:ilvl="5" w:tplc="6506EFC2" w:tentative="1">
      <w:start w:val="1"/>
      <w:numFmt w:val="lowerRoman"/>
      <w:lvlText w:val="%6."/>
      <w:lvlJc w:val="right"/>
      <w:pPr>
        <w:ind w:left="4320" w:hanging="180"/>
      </w:pPr>
    </w:lvl>
    <w:lvl w:ilvl="6" w:tplc="A8E60B4E" w:tentative="1">
      <w:start w:val="1"/>
      <w:numFmt w:val="decimal"/>
      <w:lvlText w:val="%7."/>
      <w:lvlJc w:val="left"/>
      <w:pPr>
        <w:ind w:left="5040" w:hanging="360"/>
      </w:pPr>
    </w:lvl>
    <w:lvl w:ilvl="7" w:tplc="FB1A9A3C" w:tentative="1">
      <w:start w:val="1"/>
      <w:numFmt w:val="lowerLetter"/>
      <w:lvlText w:val="%8."/>
      <w:lvlJc w:val="left"/>
      <w:pPr>
        <w:ind w:left="5760" w:hanging="360"/>
      </w:pPr>
    </w:lvl>
    <w:lvl w:ilvl="8" w:tplc="869214A2"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06B49A56">
      <w:start w:val="1"/>
      <w:numFmt w:val="lowerLetter"/>
      <w:lvlText w:val="%1)"/>
      <w:lvlJc w:val="left"/>
      <w:pPr>
        <w:ind w:left="1080" w:hanging="360"/>
      </w:pPr>
      <w:rPr>
        <w:rFonts w:hint="default"/>
        <w:b w:val="0"/>
      </w:rPr>
    </w:lvl>
    <w:lvl w:ilvl="1" w:tplc="3F6689B0" w:tentative="1">
      <w:start w:val="1"/>
      <w:numFmt w:val="lowerLetter"/>
      <w:lvlText w:val="%2."/>
      <w:lvlJc w:val="left"/>
      <w:pPr>
        <w:ind w:left="1800" w:hanging="360"/>
      </w:pPr>
    </w:lvl>
    <w:lvl w:ilvl="2" w:tplc="8E303AFA" w:tentative="1">
      <w:start w:val="1"/>
      <w:numFmt w:val="lowerRoman"/>
      <w:lvlText w:val="%3."/>
      <w:lvlJc w:val="right"/>
      <w:pPr>
        <w:ind w:left="2520" w:hanging="180"/>
      </w:pPr>
    </w:lvl>
    <w:lvl w:ilvl="3" w:tplc="16541ABE" w:tentative="1">
      <w:start w:val="1"/>
      <w:numFmt w:val="decimal"/>
      <w:lvlText w:val="%4."/>
      <w:lvlJc w:val="left"/>
      <w:pPr>
        <w:ind w:left="3240" w:hanging="360"/>
      </w:pPr>
    </w:lvl>
    <w:lvl w:ilvl="4" w:tplc="2AB26EC2" w:tentative="1">
      <w:start w:val="1"/>
      <w:numFmt w:val="lowerLetter"/>
      <w:lvlText w:val="%5."/>
      <w:lvlJc w:val="left"/>
      <w:pPr>
        <w:ind w:left="3960" w:hanging="360"/>
      </w:pPr>
    </w:lvl>
    <w:lvl w:ilvl="5" w:tplc="934661F2" w:tentative="1">
      <w:start w:val="1"/>
      <w:numFmt w:val="lowerRoman"/>
      <w:lvlText w:val="%6."/>
      <w:lvlJc w:val="right"/>
      <w:pPr>
        <w:ind w:left="4680" w:hanging="180"/>
      </w:pPr>
    </w:lvl>
    <w:lvl w:ilvl="6" w:tplc="EFDC91B2" w:tentative="1">
      <w:start w:val="1"/>
      <w:numFmt w:val="decimal"/>
      <w:lvlText w:val="%7."/>
      <w:lvlJc w:val="left"/>
      <w:pPr>
        <w:ind w:left="5400" w:hanging="360"/>
      </w:pPr>
    </w:lvl>
    <w:lvl w:ilvl="7" w:tplc="DDBC1EB6" w:tentative="1">
      <w:start w:val="1"/>
      <w:numFmt w:val="lowerLetter"/>
      <w:lvlText w:val="%8."/>
      <w:lvlJc w:val="left"/>
      <w:pPr>
        <w:ind w:left="6120" w:hanging="360"/>
      </w:pPr>
    </w:lvl>
    <w:lvl w:ilvl="8" w:tplc="B57E32F6"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EBA4B622">
      <w:start w:val="1"/>
      <w:numFmt w:val="bullet"/>
      <w:lvlText w:val=""/>
      <w:lvlJc w:val="left"/>
      <w:pPr>
        <w:ind w:left="720" w:hanging="360"/>
      </w:pPr>
      <w:rPr>
        <w:rFonts w:ascii="Symbol" w:hAnsi="Symbol" w:hint="default"/>
      </w:rPr>
    </w:lvl>
    <w:lvl w:ilvl="1" w:tplc="E42E48DE">
      <w:start w:val="1"/>
      <w:numFmt w:val="bullet"/>
      <w:lvlText w:val="o"/>
      <w:lvlJc w:val="left"/>
      <w:pPr>
        <w:ind w:left="1440" w:hanging="360"/>
      </w:pPr>
      <w:rPr>
        <w:rFonts w:ascii="Courier New" w:hAnsi="Courier New" w:cs="Courier New" w:hint="default"/>
      </w:rPr>
    </w:lvl>
    <w:lvl w:ilvl="2" w:tplc="D91EFA90">
      <w:start w:val="1"/>
      <w:numFmt w:val="bullet"/>
      <w:lvlText w:val=""/>
      <w:lvlJc w:val="left"/>
      <w:pPr>
        <w:ind w:left="2160" w:hanging="360"/>
      </w:pPr>
      <w:rPr>
        <w:rFonts w:ascii="Wingdings" w:hAnsi="Wingdings" w:hint="default"/>
      </w:rPr>
    </w:lvl>
    <w:lvl w:ilvl="3" w:tplc="063A25DE">
      <w:start w:val="1"/>
      <w:numFmt w:val="bullet"/>
      <w:lvlText w:val=""/>
      <w:lvlJc w:val="left"/>
      <w:pPr>
        <w:ind w:left="2880" w:hanging="360"/>
      </w:pPr>
      <w:rPr>
        <w:rFonts w:ascii="Symbol" w:hAnsi="Symbol" w:hint="default"/>
      </w:rPr>
    </w:lvl>
    <w:lvl w:ilvl="4" w:tplc="0724299C">
      <w:start w:val="1"/>
      <w:numFmt w:val="bullet"/>
      <w:lvlText w:val="o"/>
      <w:lvlJc w:val="left"/>
      <w:pPr>
        <w:ind w:left="3600" w:hanging="360"/>
      </w:pPr>
      <w:rPr>
        <w:rFonts w:ascii="Courier New" w:hAnsi="Courier New" w:cs="Courier New" w:hint="default"/>
      </w:rPr>
    </w:lvl>
    <w:lvl w:ilvl="5" w:tplc="9B4C3A8C">
      <w:start w:val="1"/>
      <w:numFmt w:val="bullet"/>
      <w:lvlText w:val=""/>
      <w:lvlJc w:val="left"/>
      <w:pPr>
        <w:ind w:left="4320" w:hanging="360"/>
      </w:pPr>
      <w:rPr>
        <w:rFonts w:ascii="Wingdings" w:hAnsi="Wingdings" w:hint="default"/>
      </w:rPr>
    </w:lvl>
    <w:lvl w:ilvl="6" w:tplc="602CE9E6">
      <w:start w:val="1"/>
      <w:numFmt w:val="bullet"/>
      <w:lvlText w:val=""/>
      <w:lvlJc w:val="left"/>
      <w:pPr>
        <w:ind w:left="5040" w:hanging="360"/>
      </w:pPr>
      <w:rPr>
        <w:rFonts w:ascii="Symbol" w:hAnsi="Symbol" w:hint="default"/>
      </w:rPr>
    </w:lvl>
    <w:lvl w:ilvl="7" w:tplc="C7522298">
      <w:start w:val="1"/>
      <w:numFmt w:val="bullet"/>
      <w:lvlText w:val="o"/>
      <w:lvlJc w:val="left"/>
      <w:pPr>
        <w:ind w:left="5760" w:hanging="360"/>
      </w:pPr>
      <w:rPr>
        <w:rFonts w:ascii="Courier New" w:hAnsi="Courier New" w:cs="Courier New" w:hint="default"/>
      </w:rPr>
    </w:lvl>
    <w:lvl w:ilvl="8" w:tplc="98B023E0">
      <w:start w:val="1"/>
      <w:numFmt w:val="bullet"/>
      <w:lvlText w:val=""/>
      <w:lvlJc w:val="left"/>
      <w:pPr>
        <w:ind w:left="6480" w:hanging="360"/>
      </w:pPr>
      <w:rPr>
        <w:rFonts w:ascii="Wingdings" w:hAnsi="Wingdings" w:hint="default"/>
      </w:rPr>
    </w:lvl>
  </w:abstractNum>
  <w:abstractNum w:abstractNumId="4"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5" w15:restartNumberingAfterBreak="0">
    <w:nsid w:val="137E6C31"/>
    <w:multiLevelType w:val="hybridMultilevel"/>
    <w:tmpl w:val="A1F4C00E"/>
    <w:lvl w:ilvl="0" w:tplc="C44AFA66">
      <w:start w:val="1"/>
      <w:numFmt w:val="bullet"/>
      <w:lvlText w:val=""/>
      <w:lvlJc w:val="left"/>
      <w:pPr>
        <w:ind w:left="720" w:hanging="360"/>
      </w:pPr>
      <w:rPr>
        <w:rFonts w:ascii="Symbol" w:hAnsi="Symbol" w:hint="default"/>
      </w:rPr>
    </w:lvl>
    <w:lvl w:ilvl="1" w:tplc="B1766BC0" w:tentative="1">
      <w:start w:val="1"/>
      <w:numFmt w:val="bullet"/>
      <w:lvlText w:val="o"/>
      <w:lvlJc w:val="left"/>
      <w:pPr>
        <w:ind w:left="1440" w:hanging="360"/>
      </w:pPr>
      <w:rPr>
        <w:rFonts w:ascii="Courier New" w:hAnsi="Courier New" w:cs="Courier New" w:hint="default"/>
      </w:rPr>
    </w:lvl>
    <w:lvl w:ilvl="2" w:tplc="08726386" w:tentative="1">
      <w:start w:val="1"/>
      <w:numFmt w:val="bullet"/>
      <w:lvlText w:val=""/>
      <w:lvlJc w:val="left"/>
      <w:pPr>
        <w:ind w:left="2160" w:hanging="360"/>
      </w:pPr>
      <w:rPr>
        <w:rFonts w:ascii="Wingdings" w:hAnsi="Wingdings" w:hint="default"/>
      </w:rPr>
    </w:lvl>
    <w:lvl w:ilvl="3" w:tplc="7B40E248" w:tentative="1">
      <w:start w:val="1"/>
      <w:numFmt w:val="bullet"/>
      <w:lvlText w:val=""/>
      <w:lvlJc w:val="left"/>
      <w:pPr>
        <w:ind w:left="2880" w:hanging="360"/>
      </w:pPr>
      <w:rPr>
        <w:rFonts w:ascii="Symbol" w:hAnsi="Symbol" w:hint="default"/>
      </w:rPr>
    </w:lvl>
    <w:lvl w:ilvl="4" w:tplc="A24A996E" w:tentative="1">
      <w:start w:val="1"/>
      <w:numFmt w:val="bullet"/>
      <w:lvlText w:val="o"/>
      <w:lvlJc w:val="left"/>
      <w:pPr>
        <w:ind w:left="3600" w:hanging="360"/>
      </w:pPr>
      <w:rPr>
        <w:rFonts w:ascii="Courier New" w:hAnsi="Courier New" w:cs="Courier New" w:hint="default"/>
      </w:rPr>
    </w:lvl>
    <w:lvl w:ilvl="5" w:tplc="77A8E444" w:tentative="1">
      <w:start w:val="1"/>
      <w:numFmt w:val="bullet"/>
      <w:lvlText w:val=""/>
      <w:lvlJc w:val="left"/>
      <w:pPr>
        <w:ind w:left="4320" w:hanging="360"/>
      </w:pPr>
      <w:rPr>
        <w:rFonts w:ascii="Wingdings" w:hAnsi="Wingdings" w:hint="default"/>
      </w:rPr>
    </w:lvl>
    <w:lvl w:ilvl="6" w:tplc="AB846EF0" w:tentative="1">
      <w:start w:val="1"/>
      <w:numFmt w:val="bullet"/>
      <w:lvlText w:val=""/>
      <w:lvlJc w:val="left"/>
      <w:pPr>
        <w:ind w:left="5040" w:hanging="360"/>
      </w:pPr>
      <w:rPr>
        <w:rFonts w:ascii="Symbol" w:hAnsi="Symbol" w:hint="default"/>
      </w:rPr>
    </w:lvl>
    <w:lvl w:ilvl="7" w:tplc="59DCE140" w:tentative="1">
      <w:start w:val="1"/>
      <w:numFmt w:val="bullet"/>
      <w:lvlText w:val="o"/>
      <w:lvlJc w:val="left"/>
      <w:pPr>
        <w:ind w:left="5760" w:hanging="360"/>
      </w:pPr>
      <w:rPr>
        <w:rFonts w:ascii="Courier New" w:hAnsi="Courier New" w:cs="Courier New" w:hint="default"/>
      </w:rPr>
    </w:lvl>
    <w:lvl w:ilvl="8" w:tplc="DA324CD8" w:tentative="1">
      <w:start w:val="1"/>
      <w:numFmt w:val="bullet"/>
      <w:lvlText w:val=""/>
      <w:lvlJc w:val="left"/>
      <w:pPr>
        <w:ind w:left="6480" w:hanging="360"/>
      </w:pPr>
      <w:rPr>
        <w:rFonts w:ascii="Wingdings" w:hAnsi="Wingdings" w:hint="default"/>
      </w:rPr>
    </w:lvl>
  </w:abstractNum>
  <w:abstractNum w:abstractNumId="6" w15:restartNumberingAfterBreak="0">
    <w:nsid w:val="1C8A1B76"/>
    <w:multiLevelType w:val="hybridMultilevel"/>
    <w:tmpl w:val="D6109E60"/>
    <w:lvl w:ilvl="0" w:tplc="A3CA1B74">
      <w:start w:val="1"/>
      <w:numFmt w:val="lowerLetter"/>
      <w:lvlText w:val="%1)"/>
      <w:lvlJc w:val="left"/>
      <w:pPr>
        <w:ind w:left="426" w:hanging="360"/>
      </w:pPr>
      <w:rPr>
        <w:rFonts w:hint="default"/>
      </w:rPr>
    </w:lvl>
    <w:lvl w:ilvl="1" w:tplc="A414214C" w:tentative="1">
      <w:start w:val="1"/>
      <w:numFmt w:val="lowerLetter"/>
      <w:lvlText w:val="%2."/>
      <w:lvlJc w:val="left"/>
      <w:pPr>
        <w:ind w:left="1146" w:hanging="360"/>
      </w:pPr>
    </w:lvl>
    <w:lvl w:ilvl="2" w:tplc="D4CAE074" w:tentative="1">
      <w:start w:val="1"/>
      <w:numFmt w:val="lowerRoman"/>
      <w:lvlText w:val="%3."/>
      <w:lvlJc w:val="right"/>
      <w:pPr>
        <w:ind w:left="1866" w:hanging="180"/>
      </w:pPr>
    </w:lvl>
    <w:lvl w:ilvl="3" w:tplc="3F063FDA" w:tentative="1">
      <w:start w:val="1"/>
      <w:numFmt w:val="decimal"/>
      <w:lvlText w:val="%4."/>
      <w:lvlJc w:val="left"/>
      <w:pPr>
        <w:ind w:left="2586" w:hanging="360"/>
      </w:pPr>
    </w:lvl>
    <w:lvl w:ilvl="4" w:tplc="F59E633C" w:tentative="1">
      <w:start w:val="1"/>
      <w:numFmt w:val="lowerLetter"/>
      <w:lvlText w:val="%5."/>
      <w:lvlJc w:val="left"/>
      <w:pPr>
        <w:ind w:left="3306" w:hanging="360"/>
      </w:pPr>
    </w:lvl>
    <w:lvl w:ilvl="5" w:tplc="5EF2CDC0" w:tentative="1">
      <w:start w:val="1"/>
      <w:numFmt w:val="lowerRoman"/>
      <w:lvlText w:val="%6."/>
      <w:lvlJc w:val="right"/>
      <w:pPr>
        <w:ind w:left="4026" w:hanging="180"/>
      </w:pPr>
    </w:lvl>
    <w:lvl w:ilvl="6" w:tplc="FB58E0B0" w:tentative="1">
      <w:start w:val="1"/>
      <w:numFmt w:val="decimal"/>
      <w:lvlText w:val="%7."/>
      <w:lvlJc w:val="left"/>
      <w:pPr>
        <w:ind w:left="4746" w:hanging="360"/>
      </w:pPr>
    </w:lvl>
    <w:lvl w:ilvl="7" w:tplc="61A08CA4" w:tentative="1">
      <w:start w:val="1"/>
      <w:numFmt w:val="lowerLetter"/>
      <w:lvlText w:val="%8."/>
      <w:lvlJc w:val="left"/>
      <w:pPr>
        <w:ind w:left="5466" w:hanging="360"/>
      </w:pPr>
    </w:lvl>
    <w:lvl w:ilvl="8" w:tplc="03A6689C" w:tentative="1">
      <w:start w:val="1"/>
      <w:numFmt w:val="lowerRoman"/>
      <w:lvlText w:val="%9."/>
      <w:lvlJc w:val="right"/>
      <w:pPr>
        <w:ind w:left="6186" w:hanging="180"/>
      </w:pPr>
    </w:lvl>
  </w:abstractNum>
  <w:abstractNum w:abstractNumId="7" w15:restartNumberingAfterBreak="0">
    <w:nsid w:val="27DB24A6"/>
    <w:multiLevelType w:val="hybridMultilevel"/>
    <w:tmpl w:val="3ED01904"/>
    <w:lvl w:ilvl="0" w:tplc="8B804F2E">
      <w:start w:val="1"/>
      <w:numFmt w:val="decimal"/>
      <w:lvlText w:val="%1."/>
      <w:lvlJc w:val="left"/>
      <w:pPr>
        <w:ind w:left="720" w:hanging="360"/>
      </w:pPr>
    </w:lvl>
    <w:lvl w:ilvl="1" w:tplc="03460A2E" w:tentative="1">
      <w:start w:val="1"/>
      <w:numFmt w:val="lowerLetter"/>
      <w:lvlText w:val="%2."/>
      <w:lvlJc w:val="left"/>
      <w:pPr>
        <w:ind w:left="1440" w:hanging="360"/>
      </w:pPr>
    </w:lvl>
    <w:lvl w:ilvl="2" w:tplc="F2207A02" w:tentative="1">
      <w:start w:val="1"/>
      <w:numFmt w:val="lowerRoman"/>
      <w:lvlText w:val="%3."/>
      <w:lvlJc w:val="right"/>
      <w:pPr>
        <w:ind w:left="2160" w:hanging="180"/>
      </w:pPr>
    </w:lvl>
    <w:lvl w:ilvl="3" w:tplc="FC54EACA" w:tentative="1">
      <w:start w:val="1"/>
      <w:numFmt w:val="decimal"/>
      <w:lvlText w:val="%4."/>
      <w:lvlJc w:val="left"/>
      <w:pPr>
        <w:ind w:left="2880" w:hanging="360"/>
      </w:pPr>
    </w:lvl>
    <w:lvl w:ilvl="4" w:tplc="C5C49890" w:tentative="1">
      <w:start w:val="1"/>
      <w:numFmt w:val="lowerLetter"/>
      <w:lvlText w:val="%5."/>
      <w:lvlJc w:val="left"/>
      <w:pPr>
        <w:ind w:left="3600" w:hanging="360"/>
      </w:pPr>
    </w:lvl>
    <w:lvl w:ilvl="5" w:tplc="596CDEB2" w:tentative="1">
      <w:start w:val="1"/>
      <w:numFmt w:val="lowerRoman"/>
      <w:lvlText w:val="%6."/>
      <w:lvlJc w:val="right"/>
      <w:pPr>
        <w:ind w:left="4320" w:hanging="180"/>
      </w:pPr>
    </w:lvl>
    <w:lvl w:ilvl="6" w:tplc="FC9A4730" w:tentative="1">
      <w:start w:val="1"/>
      <w:numFmt w:val="decimal"/>
      <w:lvlText w:val="%7."/>
      <w:lvlJc w:val="left"/>
      <w:pPr>
        <w:ind w:left="5040" w:hanging="360"/>
      </w:pPr>
    </w:lvl>
    <w:lvl w:ilvl="7" w:tplc="6158D876" w:tentative="1">
      <w:start w:val="1"/>
      <w:numFmt w:val="lowerLetter"/>
      <w:lvlText w:val="%8."/>
      <w:lvlJc w:val="left"/>
      <w:pPr>
        <w:ind w:left="5760" w:hanging="360"/>
      </w:pPr>
    </w:lvl>
    <w:lvl w:ilvl="8" w:tplc="CE0677F6" w:tentative="1">
      <w:start w:val="1"/>
      <w:numFmt w:val="lowerRoman"/>
      <w:lvlText w:val="%9."/>
      <w:lvlJc w:val="right"/>
      <w:pPr>
        <w:ind w:left="6480" w:hanging="180"/>
      </w:pPr>
    </w:lvl>
  </w:abstractNum>
  <w:abstractNum w:abstractNumId="8" w15:restartNumberingAfterBreak="0">
    <w:nsid w:val="28271CF8"/>
    <w:multiLevelType w:val="hybridMultilevel"/>
    <w:tmpl w:val="8DE61BBE"/>
    <w:lvl w:ilvl="0" w:tplc="BE8C7B40">
      <w:start w:val="2021"/>
      <w:numFmt w:val="bullet"/>
      <w:lvlText w:val="-"/>
      <w:lvlJc w:val="left"/>
      <w:pPr>
        <w:ind w:left="720" w:hanging="360"/>
      </w:pPr>
      <w:rPr>
        <w:rFonts w:ascii="Times New Roman" w:eastAsia="Times New Roman" w:hAnsi="Times New Roman" w:cs="Times New Roman" w:hint="default"/>
      </w:rPr>
    </w:lvl>
    <w:lvl w:ilvl="1" w:tplc="CB6A308A" w:tentative="1">
      <w:start w:val="1"/>
      <w:numFmt w:val="bullet"/>
      <w:lvlText w:val="o"/>
      <w:lvlJc w:val="left"/>
      <w:pPr>
        <w:ind w:left="1440" w:hanging="360"/>
      </w:pPr>
      <w:rPr>
        <w:rFonts w:ascii="Courier New" w:hAnsi="Courier New" w:cs="Courier New" w:hint="default"/>
      </w:rPr>
    </w:lvl>
    <w:lvl w:ilvl="2" w:tplc="740C6AEE" w:tentative="1">
      <w:start w:val="1"/>
      <w:numFmt w:val="bullet"/>
      <w:lvlText w:val=""/>
      <w:lvlJc w:val="left"/>
      <w:pPr>
        <w:ind w:left="2160" w:hanging="360"/>
      </w:pPr>
      <w:rPr>
        <w:rFonts w:ascii="Wingdings" w:hAnsi="Wingdings" w:hint="default"/>
      </w:rPr>
    </w:lvl>
    <w:lvl w:ilvl="3" w:tplc="84AC3B32" w:tentative="1">
      <w:start w:val="1"/>
      <w:numFmt w:val="bullet"/>
      <w:lvlText w:val=""/>
      <w:lvlJc w:val="left"/>
      <w:pPr>
        <w:ind w:left="2880" w:hanging="360"/>
      </w:pPr>
      <w:rPr>
        <w:rFonts w:ascii="Symbol" w:hAnsi="Symbol" w:hint="default"/>
      </w:rPr>
    </w:lvl>
    <w:lvl w:ilvl="4" w:tplc="525C06C2" w:tentative="1">
      <w:start w:val="1"/>
      <w:numFmt w:val="bullet"/>
      <w:lvlText w:val="o"/>
      <w:lvlJc w:val="left"/>
      <w:pPr>
        <w:ind w:left="3600" w:hanging="360"/>
      </w:pPr>
      <w:rPr>
        <w:rFonts w:ascii="Courier New" w:hAnsi="Courier New" w:cs="Courier New" w:hint="default"/>
      </w:rPr>
    </w:lvl>
    <w:lvl w:ilvl="5" w:tplc="7B38B564" w:tentative="1">
      <w:start w:val="1"/>
      <w:numFmt w:val="bullet"/>
      <w:lvlText w:val=""/>
      <w:lvlJc w:val="left"/>
      <w:pPr>
        <w:ind w:left="4320" w:hanging="360"/>
      </w:pPr>
      <w:rPr>
        <w:rFonts w:ascii="Wingdings" w:hAnsi="Wingdings" w:hint="default"/>
      </w:rPr>
    </w:lvl>
    <w:lvl w:ilvl="6" w:tplc="3234812C" w:tentative="1">
      <w:start w:val="1"/>
      <w:numFmt w:val="bullet"/>
      <w:lvlText w:val=""/>
      <w:lvlJc w:val="left"/>
      <w:pPr>
        <w:ind w:left="5040" w:hanging="360"/>
      </w:pPr>
      <w:rPr>
        <w:rFonts w:ascii="Symbol" w:hAnsi="Symbol" w:hint="default"/>
      </w:rPr>
    </w:lvl>
    <w:lvl w:ilvl="7" w:tplc="F22E693E" w:tentative="1">
      <w:start w:val="1"/>
      <w:numFmt w:val="bullet"/>
      <w:lvlText w:val="o"/>
      <w:lvlJc w:val="left"/>
      <w:pPr>
        <w:ind w:left="5760" w:hanging="360"/>
      </w:pPr>
      <w:rPr>
        <w:rFonts w:ascii="Courier New" w:hAnsi="Courier New" w:cs="Courier New" w:hint="default"/>
      </w:rPr>
    </w:lvl>
    <w:lvl w:ilvl="8" w:tplc="FF7841CC" w:tentative="1">
      <w:start w:val="1"/>
      <w:numFmt w:val="bullet"/>
      <w:lvlText w:val=""/>
      <w:lvlJc w:val="left"/>
      <w:pPr>
        <w:ind w:left="6480" w:hanging="360"/>
      </w:pPr>
      <w:rPr>
        <w:rFonts w:ascii="Wingdings" w:hAnsi="Wingdings" w:hint="default"/>
      </w:rPr>
    </w:lvl>
  </w:abstractNum>
  <w:abstractNum w:abstractNumId="9" w15:restartNumberingAfterBreak="0">
    <w:nsid w:val="2ECA3DE2"/>
    <w:multiLevelType w:val="hybridMultilevel"/>
    <w:tmpl w:val="7BB2BCAA"/>
    <w:lvl w:ilvl="0" w:tplc="078247BC">
      <w:start w:val="1"/>
      <w:numFmt w:val="decimal"/>
      <w:lvlText w:val="%1."/>
      <w:lvlJc w:val="left"/>
      <w:pPr>
        <w:ind w:left="720" w:hanging="360"/>
      </w:pPr>
    </w:lvl>
    <w:lvl w:ilvl="1" w:tplc="71763EF4">
      <w:start w:val="1"/>
      <w:numFmt w:val="lowerLetter"/>
      <w:lvlText w:val="%2."/>
      <w:lvlJc w:val="left"/>
      <w:pPr>
        <w:ind w:left="1440" w:hanging="360"/>
      </w:pPr>
    </w:lvl>
    <w:lvl w:ilvl="2" w:tplc="9A3468F0">
      <w:start w:val="1"/>
      <w:numFmt w:val="lowerRoman"/>
      <w:lvlText w:val="%3."/>
      <w:lvlJc w:val="right"/>
      <w:pPr>
        <w:ind w:left="2160" w:hanging="180"/>
      </w:pPr>
    </w:lvl>
    <w:lvl w:ilvl="3" w:tplc="190A0A96">
      <w:start w:val="1"/>
      <w:numFmt w:val="decimal"/>
      <w:lvlText w:val="%4."/>
      <w:lvlJc w:val="left"/>
      <w:pPr>
        <w:ind w:left="2880" w:hanging="360"/>
      </w:pPr>
    </w:lvl>
    <w:lvl w:ilvl="4" w:tplc="7AA0E43A">
      <w:start w:val="1"/>
      <w:numFmt w:val="lowerLetter"/>
      <w:lvlText w:val="%5."/>
      <w:lvlJc w:val="left"/>
      <w:pPr>
        <w:ind w:left="3600" w:hanging="360"/>
      </w:pPr>
    </w:lvl>
    <w:lvl w:ilvl="5" w:tplc="3A62308A">
      <w:start w:val="1"/>
      <w:numFmt w:val="lowerRoman"/>
      <w:lvlText w:val="%6."/>
      <w:lvlJc w:val="right"/>
      <w:pPr>
        <w:ind w:left="4320" w:hanging="180"/>
      </w:pPr>
    </w:lvl>
    <w:lvl w:ilvl="6" w:tplc="9D541706">
      <w:start w:val="1"/>
      <w:numFmt w:val="decimal"/>
      <w:lvlText w:val="%7."/>
      <w:lvlJc w:val="left"/>
      <w:pPr>
        <w:ind w:left="5040" w:hanging="360"/>
      </w:pPr>
    </w:lvl>
    <w:lvl w:ilvl="7" w:tplc="B8D0A1AC">
      <w:start w:val="1"/>
      <w:numFmt w:val="lowerLetter"/>
      <w:lvlText w:val="%8."/>
      <w:lvlJc w:val="left"/>
      <w:pPr>
        <w:ind w:left="5760" w:hanging="360"/>
      </w:pPr>
    </w:lvl>
    <w:lvl w:ilvl="8" w:tplc="EC9A93F4">
      <w:start w:val="1"/>
      <w:numFmt w:val="lowerRoman"/>
      <w:lvlText w:val="%9."/>
      <w:lvlJc w:val="right"/>
      <w:pPr>
        <w:ind w:left="6480" w:hanging="180"/>
      </w:pPr>
    </w:lvl>
  </w:abstractNum>
  <w:abstractNum w:abstractNumId="10" w15:restartNumberingAfterBreak="0">
    <w:nsid w:val="31391271"/>
    <w:multiLevelType w:val="hybridMultilevel"/>
    <w:tmpl w:val="E1BA2F1A"/>
    <w:lvl w:ilvl="0" w:tplc="468AB3F8">
      <w:start w:val="1"/>
      <w:numFmt w:val="lowerLetter"/>
      <w:lvlText w:val="%1)"/>
      <w:lvlJc w:val="left"/>
      <w:pPr>
        <w:ind w:left="720" w:hanging="360"/>
      </w:pPr>
      <w:rPr>
        <w:rFonts w:hint="default"/>
      </w:rPr>
    </w:lvl>
    <w:lvl w:ilvl="1" w:tplc="BC546EA2" w:tentative="1">
      <w:start w:val="1"/>
      <w:numFmt w:val="lowerLetter"/>
      <w:lvlText w:val="%2."/>
      <w:lvlJc w:val="left"/>
      <w:pPr>
        <w:ind w:left="1440" w:hanging="360"/>
      </w:pPr>
    </w:lvl>
    <w:lvl w:ilvl="2" w:tplc="D35E6ECC" w:tentative="1">
      <w:start w:val="1"/>
      <w:numFmt w:val="lowerRoman"/>
      <w:lvlText w:val="%3."/>
      <w:lvlJc w:val="right"/>
      <w:pPr>
        <w:ind w:left="2160" w:hanging="180"/>
      </w:pPr>
    </w:lvl>
    <w:lvl w:ilvl="3" w:tplc="FD86A0FE" w:tentative="1">
      <w:start w:val="1"/>
      <w:numFmt w:val="decimal"/>
      <w:lvlText w:val="%4."/>
      <w:lvlJc w:val="left"/>
      <w:pPr>
        <w:ind w:left="2880" w:hanging="360"/>
      </w:pPr>
    </w:lvl>
    <w:lvl w:ilvl="4" w:tplc="AE7C5B74" w:tentative="1">
      <w:start w:val="1"/>
      <w:numFmt w:val="lowerLetter"/>
      <w:lvlText w:val="%5."/>
      <w:lvlJc w:val="left"/>
      <w:pPr>
        <w:ind w:left="3600" w:hanging="360"/>
      </w:pPr>
    </w:lvl>
    <w:lvl w:ilvl="5" w:tplc="D8B07544" w:tentative="1">
      <w:start w:val="1"/>
      <w:numFmt w:val="lowerRoman"/>
      <w:lvlText w:val="%6."/>
      <w:lvlJc w:val="right"/>
      <w:pPr>
        <w:ind w:left="4320" w:hanging="180"/>
      </w:pPr>
    </w:lvl>
    <w:lvl w:ilvl="6" w:tplc="451EDDFA" w:tentative="1">
      <w:start w:val="1"/>
      <w:numFmt w:val="decimal"/>
      <w:lvlText w:val="%7."/>
      <w:lvlJc w:val="left"/>
      <w:pPr>
        <w:ind w:left="5040" w:hanging="360"/>
      </w:pPr>
    </w:lvl>
    <w:lvl w:ilvl="7" w:tplc="5888B140" w:tentative="1">
      <w:start w:val="1"/>
      <w:numFmt w:val="lowerLetter"/>
      <w:lvlText w:val="%8."/>
      <w:lvlJc w:val="left"/>
      <w:pPr>
        <w:ind w:left="5760" w:hanging="360"/>
      </w:pPr>
    </w:lvl>
    <w:lvl w:ilvl="8" w:tplc="946A2CA4" w:tentative="1">
      <w:start w:val="1"/>
      <w:numFmt w:val="lowerRoman"/>
      <w:lvlText w:val="%9."/>
      <w:lvlJc w:val="right"/>
      <w:pPr>
        <w:ind w:left="6480" w:hanging="180"/>
      </w:pPr>
    </w:lvl>
  </w:abstractNum>
  <w:abstractNum w:abstractNumId="11" w15:restartNumberingAfterBreak="0">
    <w:nsid w:val="42445CF8"/>
    <w:multiLevelType w:val="hybridMultilevel"/>
    <w:tmpl w:val="4D6691B6"/>
    <w:lvl w:ilvl="0" w:tplc="CF7AFA20">
      <w:start w:val="1"/>
      <w:numFmt w:val="decimal"/>
      <w:lvlText w:val="(%1)"/>
      <w:lvlJc w:val="left"/>
      <w:pPr>
        <w:ind w:left="645" w:hanging="360"/>
      </w:pPr>
      <w:rPr>
        <w:rFonts w:hint="default"/>
        <w:color w:val="auto"/>
        <w:sz w:val="24"/>
        <w:szCs w:val="24"/>
      </w:rPr>
    </w:lvl>
    <w:lvl w:ilvl="1" w:tplc="2AF69B82">
      <w:start w:val="1"/>
      <w:numFmt w:val="lowerLetter"/>
      <w:lvlText w:val="%2."/>
      <w:lvlJc w:val="left"/>
      <w:pPr>
        <w:ind w:left="1365" w:hanging="360"/>
      </w:pPr>
    </w:lvl>
    <w:lvl w:ilvl="2" w:tplc="52B45672">
      <w:start w:val="1"/>
      <w:numFmt w:val="lowerLetter"/>
      <w:lvlText w:val="%3)"/>
      <w:lvlJc w:val="left"/>
      <w:pPr>
        <w:ind w:left="2265" w:hanging="360"/>
      </w:pPr>
      <w:rPr>
        <w:rFonts w:hint="default"/>
      </w:rPr>
    </w:lvl>
    <w:lvl w:ilvl="3" w:tplc="E992209E" w:tentative="1">
      <w:start w:val="1"/>
      <w:numFmt w:val="decimal"/>
      <w:lvlText w:val="%4."/>
      <w:lvlJc w:val="left"/>
      <w:pPr>
        <w:ind w:left="2805" w:hanging="360"/>
      </w:pPr>
    </w:lvl>
    <w:lvl w:ilvl="4" w:tplc="B2B08EBC" w:tentative="1">
      <w:start w:val="1"/>
      <w:numFmt w:val="lowerLetter"/>
      <w:lvlText w:val="%5."/>
      <w:lvlJc w:val="left"/>
      <w:pPr>
        <w:ind w:left="3525" w:hanging="360"/>
      </w:pPr>
    </w:lvl>
    <w:lvl w:ilvl="5" w:tplc="3822E7E8" w:tentative="1">
      <w:start w:val="1"/>
      <w:numFmt w:val="lowerRoman"/>
      <w:lvlText w:val="%6."/>
      <w:lvlJc w:val="right"/>
      <w:pPr>
        <w:ind w:left="4245" w:hanging="180"/>
      </w:pPr>
    </w:lvl>
    <w:lvl w:ilvl="6" w:tplc="43069910" w:tentative="1">
      <w:start w:val="1"/>
      <w:numFmt w:val="decimal"/>
      <w:lvlText w:val="%7."/>
      <w:lvlJc w:val="left"/>
      <w:pPr>
        <w:ind w:left="4965" w:hanging="360"/>
      </w:pPr>
    </w:lvl>
    <w:lvl w:ilvl="7" w:tplc="A2B460EC" w:tentative="1">
      <w:start w:val="1"/>
      <w:numFmt w:val="lowerLetter"/>
      <w:lvlText w:val="%8."/>
      <w:lvlJc w:val="left"/>
      <w:pPr>
        <w:ind w:left="5685" w:hanging="360"/>
      </w:pPr>
    </w:lvl>
    <w:lvl w:ilvl="8" w:tplc="CBFE8CDC" w:tentative="1">
      <w:start w:val="1"/>
      <w:numFmt w:val="lowerRoman"/>
      <w:lvlText w:val="%9."/>
      <w:lvlJc w:val="right"/>
      <w:pPr>
        <w:ind w:left="6405" w:hanging="180"/>
      </w:pPr>
    </w:lvl>
  </w:abstractNum>
  <w:abstractNum w:abstractNumId="12" w15:restartNumberingAfterBreak="0">
    <w:nsid w:val="4C0A6CB7"/>
    <w:multiLevelType w:val="hybridMultilevel"/>
    <w:tmpl w:val="2ED4CB8C"/>
    <w:lvl w:ilvl="0" w:tplc="BE042FD6">
      <w:start w:val="1"/>
      <w:numFmt w:val="lowerLetter"/>
      <w:lvlText w:val="%1)"/>
      <w:lvlJc w:val="left"/>
      <w:pPr>
        <w:ind w:left="720" w:hanging="360"/>
      </w:pPr>
      <w:rPr>
        <w:rFonts w:cs="Times New Roman" w:hint="default"/>
        <w:color w:val="auto"/>
      </w:rPr>
    </w:lvl>
    <w:lvl w:ilvl="1" w:tplc="70C80674">
      <w:start w:val="1"/>
      <w:numFmt w:val="lowerLetter"/>
      <w:lvlText w:val="%2."/>
      <w:lvlJc w:val="left"/>
      <w:pPr>
        <w:ind w:left="1440" w:hanging="360"/>
      </w:pPr>
      <w:rPr>
        <w:rFonts w:cs="Times New Roman"/>
      </w:rPr>
    </w:lvl>
    <w:lvl w:ilvl="2" w:tplc="FFC6E7B6">
      <w:start w:val="1"/>
      <w:numFmt w:val="lowerLetter"/>
      <w:lvlText w:val="%3)"/>
      <w:lvlJc w:val="right"/>
      <w:pPr>
        <w:ind w:left="2160" w:hanging="180"/>
      </w:pPr>
      <w:rPr>
        <w:rFonts w:ascii="Times New Roman" w:eastAsia="Times New Roman" w:hAnsi="Times New Roman" w:cs="Times New Roman"/>
      </w:rPr>
    </w:lvl>
    <w:lvl w:ilvl="3" w:tplc="DD3CF00A" w:tentative="1">
      <w:start w:val="1"/>
      <w:numFmt w:val="decimal"/>
      <w:lvlText w:val="%4."/>
      <w:lvlJc w:val="left"/>
      <w:pPr>
        <w:ind w:left="2880" w:hanging="360"/>
      </w:pPr>
      <w:rPr>
        <w:rFonts w:cs="Times New Roman"/>
      </w:rPr>
    </w:lvl>
    <w:lvl w:ilvl="4" w:tplc="768C52F8" w:tentative="1">
      <w:start w:val="1"/>
      <w:numFmt w:val="lowerLetter"/>
      <w:lvlText w:val="%5."/>
      <w:lvlJc w:val="left"/>
      <w:pPr>
        <w:ind w:left="3600" w:hanging="360"/>
      </w:pPr>
      <w:rPr>
        <w:rFonts w:cs="Times New Roman"/>
      </w:rPr>
    </w:lvl>
    <w:lvl w:ilvl="5" w:tplc="6658AB58" w:tentative="1">
      <w:start w:val="1"/>
      <w:numFmt w:val="lowerRoman"/>
      <w:lvlText w:val="%6."/>
      <w:lvlJc w:val="right"/>
      <w:pPr>
        <w:ind w:left="4320" w:hanging="180"/>
      </w:pPr>
      <w:rPr>
        <w:rFonts w:cs="Times New Roman"/>
      </w:rPr>
    </w:lvl>
    <w:lvl w:ilvl="6" w:tplc="C2F0E4FA" w:tentative="1">
      <w:start w:val="1"/>
      <w:numFmt w:val="decimal"/>
      <w:lvlText w:val="%7."/>
      <w:lvlJc w:val="left"/>
      <w:pPr>
        <w:ind w:left="5040" w:hanging="360"/>
      </w:pPr>
      <w:rPr>
        <w:rFonts w:cs="Times New Roman"/>
      </w:rPr>
    </w:lvl>
    <w:lvl w:ilvl="7" w:tplc="02D066FC" w:tentative="1">
      <w:start w:val="1"/>
      <w:numFmt w:val="lowerLetter"/>
      <w:lvlText w:val="%8."/>
      <w:lvlJc w:val="left"/>
      <w:pPr>
        <w:ind w:left="5760" w:hanging="360"/>
      </w:pPr>
      <w:rPr>
        <w:rFonts w:cs="Times New Roman"/>
      </w:rPr>
    </w:lvl>
    <w:lvl w:ilvl="8" w:tplc="4C54C846" w:tentative="1">
      <w:start w:val="1"/>
      <w:numFmt w:val="lowerRoman"/>
      <w:lvlText w:val="%9."/>
      <w:lvlJc w:val="right"/>
      <w:pPr>
        <w:ind w:left="6480" w:hanging="180"/>
      </w:pPr>
      <w:rPr>
        <w:rFonts w:cs="Times New Roman"/>
      </w:rPr>
    </w:lvl>
  </w:abstractNum>
  <w:abstractNum w:abstractNumId="13" w15:restartNumberingAfterBreak="0">
    <w:nsid w:val="4F566E5C"/>
    <w:multiLevelType w:val="hybridMultilevel"/>
    <w:tmpl w:val="2ED4CB8C"/>
    <w:lvl w:ilvl="0" w:tplc="80047994">
      <w:start w:val="1"/>
      <w:numFmt w:val="lowerLetter"/>
      <w:lvlText w:val="%1)"/>
      <w:lvlJc w:val="left"/>
      <w:pPr>
        <w:ind w:left="720" w:hanging="360"/>
      </w:pPr>
      <w:rPr>
        <w:rFonts w:cs="Times New Roman" w:hint="default"/>
        <w:color w:val="auto"/>
      </w:rPr>
    </w:lvl>
    <w:lvl w:ilvl="1" w:tplc="A77EF9BE">
      <w:start w:val="1"/>
      <w:numFmt w:val="lowerLetter"/>
      <w:lvlText w:val="%2."/>
      <w:lvlJc w:val="left"/>
      <w:pPr>
        <w:ind w:left="1440" w:hanging="360"/>
      </w:pPr>
      <w:rPr>
        <w:rFonts w:cs="Times New Roman"/>
      </w:rPr>
    </w:lvl>
    <w:lvl w:ilvl="2" w:tplc="9DD8E72E">
      <w:start w:val="1"/>
      <w:numFmt w:val="lowerLetter"/>
      <w:lvlText w:val="%3)"/>
      <w:lvlJc w:val="right"/>
      <w:pPr>
        <w:ind w:left="2160" w:hanging="180"/>
      </w:pPr>
      <w:rPr>
        <w:rFonts w:ascii="Times New Roman" w:eastAsia="Times New Roman" w:hAnsi="Times New Roman" w:cs="Times New Roman"/>
      </w:rPr>
    </w:lvl>
    <w:lvl w:ilvl="3" w:tplc="6B749D7C" w:tentative="1">
      <w:start w:val="1"/>
      <w:numFmt w:val="decimal"/>
      <w:lvlText w:val="%4."/>
      <w:lvlJc w:val="left"/>
      <w:pPr>
        <w:ind w:left="2880" w:hanging="360"/>
      </w:pPr>
      <w:rPr>
        <w:rFonts w:cs="Times New Roman"/>
      </w:rPr>
    </w:lvl>
    <w:lvl w:ilvl="4" w:tplc="083E9DDA" w:tentative="1">
      <w:start w:val="1"/>
      <w:numFmt w:val="lowerLetter"/>
      <w:lvlText w:val="%5."/>
      <w:lvlJc w:val="left"/>
      <w:pPr>
        <w:ind w:left="3600" w:hanging="360"/>
      </w:pPr>
      <w:rPr>
        <w:rFonts w:cs="Times New Roman"/>
      </w:rPr>
    </w:lvl>
    <w:lvl w:ilvl="5" w:tplc="3EF8F986" w:tentative="1">
      <w:start w:val="1"/>
      <w:numFmt w:val="lowerRoman"/>
      <w:lvlText w:val="%6."/>
      <w:lvlJc w:val="right"/>
      <w:pPr>
        <w:ind w:left="4320" w:hanging="180"/>
      </w:pPr>
      <w:rPr>
        <w:rFonts w:cs="Times New Roman"/>
      </w:rPr>
    </w:lvl>
    <w:lvl w:ilvl="6" w:tplc="1D0CD0AE" w:tentative="1">
      <w:start w:val="1"/>
      <w:numFmt w:val="decimal"/>
      <w:lvlText w:val="%7."/>
      <w:lvlJc w:val="left"/>
      <w:pPr>
        <w:ind w:left="5040" w:hanging="360"/>
      </w:pPr>
      <w:rPr>
        <w:rFonts w:cs="Times New Roman"/>
      </w:rPr>
    </w:lvl>
    <w:lvl w:ilvl="7" w:tplc="3924A786" w:tentative="1">
      <w:start w:val="1"/>
      <w:numFmt w:val="lowerLetter"/>
      <w:lvlText w:val="%8."/>
      <w:lvlJc w:val="left"/>
      <w:pPr>
        <w:ind w:left="5760" w:hanging="360"/>
      </w:pPr>
      <w:rPr>
        <w:rFonts w:cs="Times New Roman"/>
      </w:rPr>
    </w:lvl>
    <w:lvl w:ilvl="8" w:tplc="52F27510" w:tentative="1">
      <w:start w:val="1"/>
      <w:numFmt w:val="lowerRoman"/>
      <w:lvlText w:val="%9."/>
      <w:lvlJc w:val="right"/>
      <w:pPr>
        <w:ind w:left="6480" w:hanging="180"/>
      </w:pPr>
      <w:rPr>
        <w:rFonts w:cs="Times New Roman"/>
      </w:rPr>
    </w:lvl>
  </w:abstractNum>
  <w:abstractNum w:abstractNumId="14" w15:restartNumberingAfterBreak="0">
    <w:nsid w:val="53361010"/>
    <w:multiLevelType w:val="hybridMultilevel"/>
    <w:tmpl w:val="025A7DCA"/>
    <w:lvl w:ilvl="0" w:tplc="D76CCE6E">
      <w:start w:val="1"/>
      <w:numFmt w:val="lowerLetter"/>
      <w:lvlText w:val="%1)"/>
      <w:lvlJc w:val="left"/>
      <w:pPr>
        <w:ind w:left="720" w:hanging="360"/>
      </w:pPr>
      <w:rPr>
        <w:rFonts w:cs="Times New Roman" w:hint="default"/>
      </w:rPr>
    </w:lvl>
    <w:lvl w:ilvl="1" w:tplc="0DF010AA" w:tentative="1">
      <w:start w:val="1"/>
      <w:numFmt w:val="lowerLetter"/>
      <w:lvlText w:val="%2."/>
      <w:lvlJc w:val="left"/>
      <w:pPr>
        <w:ind w:left="1440" w:hanging="360"/>
      </w:pPr>
      <w:rPr>
        <w:rFonts w:cs="Times New Roman"/>
      </w:rPr>
    </w:lvl>
    <w:lvl w:ilvl="2" w:tplc="A6825166">
      <w:start w:val="1"/>
      <w:numFmt w:val="lowerLetter"/>
      <w:lvlText w:val="%3)"/>
      <w:lvlJc w:val="right"/>
      <w:pPr>
        <w:ind w:left="2160" w:hanging="180"/>
      </w:pPr>
      <w:rPr>
        <w:rFonts w:ascii="Times New Roman" w:eastAsia="Times New Roman" w:hAnsi="Times New Roman" w:cs="Times New Roman"/>
      </w:rPr>
    </w:lvl>
    <w:lvl w:ilvl="3" w:tplc="13E0FC38" w:tentative="1">
      <w:start w:val="1"/>
      <w:numFmt w:val="decimal"/>
      <w:lvlText w:val="%4."/>
      <w:lvlJc w:val="left"/>
      <w:pPr>
        <w:ind w:left="2880" w:hanging="360"/>
      </w:pPr>
      <w:rPr>
        <w:rFonts w:cs="Times New Roman"/>
      </w:rPr>
    </w:lvl>
    <w:lvl w:ilvl="4" w:tplc="B87C1BD6" w:tentative="1">
      <w:start w:val="1"/>
      <w:numFmt w:val="lowerLetter"/>
      <w:lvlText w:val="%5."/>
      <w:lvlJc w:val="left"/>
      <w:pPr>
        <w:ind w:left="3600" w:hanging="360"/>
      </w:pPr>
      <w:rPr>
        <w:rFonts w:cs="Times New Roman"/>
      </w:rPr>
    </w:lvl>
    <w:lvl w:ilvl="5" w:tplc="463CD18A" w:tentative="1">
      <w:start w:val="1"/>
      <w:numFmt w:val="lowerRoman"/>
      <w:lvlText w:val="%6."/>
      <w:lvlJc w:val="right"/>
      <w:pPr>
        <w:ind w:left="4320" w:hanging="180"/>
      </w:pPr>
      <w:rPr>
        <w:rFonts w:cs="Times New Roman"/>
      </w:rPr>
    </w:lvl>
    <w:lvl w:ilvl="6" w:tplc="467EC782" w:tentative="1">
      <w:start w:val="1"/>
      <w:numFmt w:val="decimal"/>
      <w:lvlText w:val="%7."/>
      <w:lvlJc w:val="left"/>
      <w:pPr>
        <w:ind w:left="5040" w:hanging="360"/>
      </w:pPr>
      <w:rPr>
        <w:rFonts w:cs="Times New Roman"/>
      </w:rPr>
    </w:lvl>
    <w:lvl w:ilvl="7" w:tplc="5FE09A02" w:tentative="1">
      <w:start w:val="1"/>
      <w:numFmt w:val="lowerLetter"/>
      <w:lvlText w:val="%8."/>
      <w:lvlJc w:val="left"/>
      <w:pPr>
        <w:ind w:left="5760" w:hanging="360"/>
      </w:pPr>
      <w:rPr>
        <w:rFonts w:cs="Times New Roman"/>
      </w:rPr>
    </w:lvl>
    <w:lvl w:ilvl="8" w:tplc="ECFC3E02" w:tentative="1">
      <w:start w:val="1"/>
      <w:numFmt w:val="lowerRoman"/>
      <w:lvlText w:val="%9."/>
      <w:lvlJc w:val="right"/>
      <w:pPr>
        <w:ind w:left="6480" w:hanging="180"/>
      </w:pPr>
      <w:rPr>
        <w:rFonts w:cs="Times New Roman"/>
      </w:rPr>
    </w:lvl>
  </w:abstractNum>
  <w:abstractNum w:abstractNumId="15"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6" w15:restartNumberingAfterBreak="0">
    <w:nsid w:val="63627F64"/>
    <w:multiLevelType w:val="hybridMultilevel"/>
    <w:tmpl w:val="E6DAFA8C"/>
    <w:lvl w:ilvl="0" w:tplc="79C05A2C">
      <w:start w:val="1"/>
      <w:numFmt w:val="upperLetter"/>
      <w:lvlText w:val="%1."/>
      <w:lvlJc w:val="left"/>
      <w:pPr>
        <w:ind w:left="720" w:hanging="360"/>
      </w:pPr>
    </w:lvl>
    <w:lvl w:ilvl="1" w:tplc="A64EA65E" w:tentative="1">
      <w:start w:val="1"/>
      <w:numFmt w:val="lowerLetter"/>
      <w:lvlText w:val="%2."/>
      <w:lvlJc w:val="left"/>
      <w:pPr>
        <w:ind w:left="1440" w:hanging="360"/>
      </w:pPr>
    </w:lvl>
    <w:lvl w:ilvl="2" w:tplc="0BDA0616" w:tentative="1">
      <w:start w:val="1"/>
      <w:numFmt w:val="lowerRoman"/>
      <w:lvlText w:val="%3."/>
      <w:lvlJc w:val="right"/>
      <w:pPr>
        <w:ind w:left="2160" w:hanging="180"/>
      </w:pPr>
    </w:lvl>
    <w:lvl w:ilvl="3" w:tplc="EE9A0856" w:tentative="1">
      <w:start w:val="1"/>
      <w:numFmt w:val="decimal"/>
      <w:lvlText w:val="%4."/>
      <w:lvlJc w:val="left"/>
      <w:pPr>
        <w:ind w:left="2880" w:hanging="360"/>
      </w:pPr>
    </w:lvl>
    <w:lvl w:ilvl="4" w:tplc="3E92DBBC" w:tentative="1">
      <w:start w:val="1"/>
      <w:numFmt w:val="lowerLetter"/>
      <w:lvlText w:val="%5."/>
      <w:lvlJc w:val="left"/>
      <w:pPr>
        <w:ind w:left="3600" w:hanging="360"/>
      </w:pPr>
    </w:lvl>
    <w:lvl w:ilvl="5" w:tplc="5762CEE2" w:tentative="1">
      <w:start w:val="1"/>
      <w:numFmt w:val="lowerRoman"/>
      <w:lvlText w:val="%6."/>
      <w:lvlJc w:val="right"/>
      <w:pPr>
        <w:ind w:left="4320" w:hanging="180"/>
      </w:pPr>
    </w:lvl>
    <w:lvl w:ilvl="6" w:tplc="4726D840" w:tentative="1">
      <w:start w:val="1"/>
      <w:numFmt w:val="decimal"/>
      <w:lvlText w:val="%7."/>
      <w:lvlJc w:val="left"/>
      <w:pPr>
        <w:ind w:left="5040" w:hanging="360"/>
      </w:pPr>
    </w:lvl>
    <w:lvl w:ilvl="7" w:tplc="A3D23094" w:tentative="1">
      <w:start w:val="1"/>
      <w:numFmt w:val="lowerLetter"/>
      <w:lvlText w:val="%8."/>
      <w:lvlJc w:val="left"/>
      <w:pPr>
        <w:ind w:left="5760" w:hanging="360"/>
      </w:pPr>
    </w:lvl>
    <w:lvl w:ilvl="8" w:tplc="FEE899CE" w:tentative="1">
      <w:start w:val="1"/>
      <w:numFmt w:val="lowerRoman"/>
      <w:lvlText w:val="%9."/>
      <w:lvlJc w:val="right"/>
      <w:pPr>
        <w:ind w:left="6480" w:hanging="180"/>
      </w:pPr>
    </w:lvl>
  </w:abstractNum>
  <w:abstractNum w:abstractNumId="17" w15:restartNumberingAfterBreak="0">
    <w:nsid w:val="68F36D73"/>
    <w:multiLevelType w:val="hybridMultilevel"/>
    <w:tmpl w:val="BB52F140"/>
    <w:lvl w:ilvl="0" w:tplc="EE32BDAE">
      <w:start w:val="1"/>
      <w:numFmt w:val="lowerLetter"/>
      <w:lvlText w:val="%1)"/>
      <w:lvlJc w:val="left"/>
      <w:pPr>
        <w:ind w:left="1080" w:hanging="360"/>
      </w:pPr>
      <w:rPr>
        <w:rFonts w:hint="default"/>
        <w:b w:val="0"/>
      </w:rPr>
    </w:lvl>
    <w:lvl w:ilvl="1" w:tplc="72CC822E" w:tentative="1">
      <w:start w:val="1"/>
      <w:numFmt w:val="lowerLetter"/>
      <w:lvlText w:val="%2."/>
      <w:lvlJc w:val="left"/>
      <w:pPr>
        <w:ind w:left="1800" w:hanging="360"/>
      </w:pPr>
    </w:lvl>
    <w:lvl w:ilvl="2" w:tplc="A8CE6E46" w:tentative="1">
      <w:start w:val="1"/>
      <w:numFmt w:val="lowerRoman"/>
      <w:lvlText w:val="%3."/>
      <w:lvlJc w:val="right"/>
      <w:pPr>
        <w:ind w:left="2520" w:hanging="180"/>
      </w:pPr>
    </w:lvl>
    <w:lvl w:ilvl="3" w:tplc="11AC4134" w:tentative="1">
      <w:start w:val="1"/>
      <w:numFmt w:val="decimal"/>
      <w:lvlText w:val="%4."/>
      <w:lvlJc w:val="left"/>
      <w:pPr>
        <w:ind w:left="3240" w:hanging="360"/>
      </w:pPr>
    </w:lvl>
    <w:lvl w:ilvl="4" w:tplc="EF9CC734" w:tentative="1">
      <w:start w:val="1"/>
      <w:numFmt w:val="lowerLetter"/>
      <w:lvlText w:val="%5."/>
      <w:lvlJc w:val="left"/>
      <w:pPr>
        <w:ind w:left="3960" w:hanging="360"/>
      </w:pPr>
    </w:lvl>
    <w:lvl w:ilvl="5" w:tplc="AECC519C" w:tentative="1">
      <w:start w:val="1"/>
      <w:numFmt w:val="lowerRoman"/>
      <w:lvlText w:val="%6."/>
      <w:lvlJc w:val="right"/>
      <w:pPr>
        <w:ind w:left="4680" w:hanging="180"/>
      </w:pPr>
    </w:lvl>
    <w:lvl w:ilvl="6" w:tplc="562ADCD8" w:tentative="1">
      <w:start w:val="1"/>
      <w:numFmt w:val="decimal"/>
      <w:lvlText w:val="%7."/>
      <w:lvlJc w:val="left"/>
      <w:pPr>
        <w:ind w:left="5400" w:hanging="360"/>
      </w:pPr>
    </w:lvl>
    <w:lvl w:ilvl="7" w:tplc="E85A80CE" w:tentative="1">
      <w:start w:val="1"/>
      <w:numFmt w:val="lowerLetter"/>
      <w:lvlText w:val="%8."/>
      <w:lvlJc w:val="left"/>
      <w:pPr>
        <w:ind w:left="6120" w:hanging="360"/>
      </w:pPr>
    </w:lvl>
    <w:lvl w:ilvl="8" w:tplc="DFDEC514" w:tentative="1">
      <w:start w:val="1"/>
      <w:numFmt w:val="lowerRoman"/>
      <w:lvlText w:val="%9."/>
      <w:lvlJc w:val="right"/>
      <w:pPr>
        <w:ind w:left="6840" w:hanging="180"/>
      </w:pPr>
    </w:lvl>
  </w:abstractNum>
  <w:abstractNum w:abstractNumId="18" w15:restartNumberingAfterBreak="0">
    <w:nsid w:val="6CF0127B"/>
    <w:multiLevelType w:val="hybridMultilevel"/>
    <w:tmpl w:val="E1BA2F1A"/>
    <w:lvl w:ilvl="0" w:tplc="93BE85D0">
      <w:start w:val="1"/>
      <w:numFmt w:val="lowerLetter"/>
      <w:lvlText w:val="%1)"/>
      <w:lvlJc w:val="left"/>
      <w:pPr>
        <w:ind w:left="720" w:hanging="360"/>
      </w:pPr>
      <w:rPr>
        <w:rFonts w:hint="default"/>
      </w:rPr>
    </w:lvl>
    <w:lvl w:ilvl="1" w:tplc="1C80CC46" w:tentative="1">
      <w:start w:val="1"/>
      <w:numFmt w:val="lowerLetter"/>
      <w:lvlText w:val="%2."/>
      <w:lvlJc w:val="left"/>
      <w:pPr>
        <w:ind w:left="1440" w:hanging="360"/>
      </w:pPr>
    </w:lvl>
    <w:lvl w:ilvl="2" w:tplc="52DC2874" w:tentative="1">
      <w:start w:val="1"/>
      <w:numFmt w:val="lowerRoman"/>
      <w:lvlText w:val="%3."/>
      <w:lvlJc w:val="right"/>
      <w:pPr>
        <w:ind w:left="2160" w:hanging="180"/>
      </w:pPr>
    </w:lvl>
    <w:lvl w:ilvl="3" w:tplc="5D027FAE" w:tentative="1">
      <w:start w:val="1"/>
      <w:numFmt w:val="decimal"/>
      <w:lvlText w:val="%4."/>
      <w:lvlJc w:val="left"/>
      <w:pPr>
        <w:ind w:left="2880" w:hanging="360"/>
      </w:pPr>
    </w:lvl>
    <w:lvl w:ilvl="4" w:tplc="9E8CCAE2" w:tentative="1">
      <w:start w:val="1"/>
      <w:numFmt w:val="lowerLetter"/>
      <w:lvlText w:val="%5."/>
      <w:lvlJc w:val="left"/>
      <w:pPr>
        <w:ind w:left="3600" w:hanging="360"/>
      </w:pPr>
    </w:lvl>
    <w:lvl w:ilvl="5" w:tplc="C65C4B1A" w:tentative="1">
      <w:start w:val="1"/>
      <w:numFmt w:val="lowerRoman"/>
      <w:lvlText w:val="%6."/>
      <w:lvlJc w:val="right"/>
      <w:pPr>
        <w:ind w:left="4320" w:hanging="180"/>
      </w:pPr>
    </w:lvl>
    <w:lvl w:ilvl="6" w:tplc="713CA136" w:tentative="1">
      <w:start w:val="1"/>
      <w:numFmt w:val="decimal"/>
      <w:lvlText w:val="%7."/>
      <w:lvlJc w:val="left"/>
      <w:pPr>
        <w:ind w:left="5040" w:hanging="360"/>
      </w:pPr>
    </w:lvl>
    <w:lvl w:ilvl="7" w:tplc="3690B47A" w:tentative="1">
      <w:start w:val="1"/>
      <w:numFmt w:val="lowerLetter"/>
      <w:lvlText w:val="%8."/>
      <w:lvlJc w:val="left"/>
      <w:pPr>
        <w:ind w:left="5760" w:hanging="360"/>
      </w:pPr>
    </w:lvl>
    <w:lvl w:ilvl="8" w:tplc="4344F8C8" w:tentative="1">
      <w:start w:val="1"/>
      <w:numFmt w:val="lowerRoman"/>
      <w:lvlText w:val="%9."/>
      <w:lvlJc w:val="right"/>
      <w:pPr>
        <w:ind w:left="6480" w:hanging="180"/>
      </w:pPr>
    </w:lvl>
  </w:abstractNum>
  <w:abstractNum w:abstractNumId="19"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20" w15:restartNumberingAfterBreak="0">
    <w:nsid w:val="73805113"/>
    <w:multiLevelType w:val="hybridMultilevel"/>
    <w:tmpl w:val="0C6E35CC"/>
    <w:lvl w:ilvl="0" w:tplc="6346E802">
      <w:start w:val="1"/>
      <w:numFmt w:val="bullet"/>
      <w:lvlText w:val=""/>
      <w:lvlJc w:val="left"/>
      <w:pPr>
        <w:tabs>
          <w:tab w:val="num" w:pos="720"/>
        </w:tabs>
        <w:ind w:left="720" w:hanging="360"/>
      </w:pPr>
      <w:rPr>
        <w:rFonts w:ascii="Wingdings" w:hAnsi="Wingdings" w:hint="default"/>
      </w:rPr>
    </w:lvl>
    <w:lvl w:ilvl="1" w:tplc="42AAE7FC">
      <w:start w:val="1"/>
      <w:numFmt w:val="decimal"/>
      <w:lvlText w:val="%2."/>
      <w:lvlJc w:val="left"/>
      <w:pPr>
        <w:tabs>
          <w:tab w:val="num" w:pos="1440"/>
        </w:tabs>
        <w:ind w:left="1440" w:hanging="360"/>
      </w:pPr>
      <w:rPr>
        <w:rFonts w:cs="Times New Roman"/>
      </w:rPr>
    </w:lvl>
    <w:lvl w:ilvl="2" w:tplc="5B6840A6">
      <w:start w:val="1"/>
      <w:numFmt w:val="lowerLetter"/>
      <w:lvlText w:val="%3)"/>
      <w:lvlJc w:val="left"/>
      <w:pPr>
        <w:tabs>
          <w:tab w:val="num" w:pos="1418"/>
        </w:tabs>
        <w:ind w:left="1418" w:hanging="454"/>
      </w:pPr>
      <w:rPr>
        <w:rFonts w:cs="Times New Roman" w:hint="default"/>
      </w:rPr>
    </w:lvl>
    <w:lvl w:ilvl="3" w:tplc="84006556">
      <w:start w:val="1"/>
      <w:numFmt w:val="decimal"/>
      <w:lvlText w:val="%4."/>
      <w:lvlJc w:val="left"/>
      <w:pPr>
        <w:tabs>
          <w:tab w:val="num" w:pos="2880"/>
        </w:tabs>
        <w:ind w:left="2880" w:hanging="360"/>
      </w:pPr>
      <w:rPr>
        <w:rFonts w:cs="Times New Roman"/>
      </w:rPr>
    </w:lvl>
    <w:lvl w:ilvl="4" w:tplc="16CE1E2A">
      <w:start w:val="1"/>
      <w:numFmt w:val="decimal"/>
      <w:lvlText w:val="%5."/>
      <w:lvlJc w:val="left"/>
      <w:pPr>
        <w:tabs>
          <w:tab w:val="num" w:pos="3600"/>
        </w:tabs>
        <w:ind w:left="3600" w:hanging="360"/>
      </w:pPr>
      <w:rPr>
        <w:rFonts w:cs="Times New Roman"/>
      </w:rPr>
    </w:lvl>
    <w:lvl w:ilvl="5" w:tplc="8782135A">
      <w:start w:val="1"/>
      <w:numFmt w:val="decimal"/>
      <w:lvlText w:val="%6."/>
      <w:lvlJc w:val="left"/>
      <w:pPr>
        <w:tabs>
          <w:tab w:val="num" w:pos="4320"/>
        </w:tabs>
        <w:ind w:left="4320" w:hanging="360"/>
      </w:pPr>
      <w:rPr>
        <w:rFonts w:cs="Times New Roman"/>
      </w:rPr>
    </w:lvl>
    <w:lvl w:ilvl="6" w:tplc="B188550E">
      <w:start w:val="1"/>
      <w:numFmt w:val="decimal"/>
      <w:lvlText w:val="%7."/>
      <w:lvlJc w:val="left"/>
      <w:pPr>
        <w:tabs>
          <w:tab w:val="num" w:pos="5040"/>
        </w:tabs>
        <w:ind w:left="5040" w:hanging="360"/>
      </w:pPr>
      <w:rPr>
        <w:rFonts w:cs="Times New Roman"/>
      </w:rPr>
    </w:lvl>
    <w:lvl w:ilvl="7" w:tplc="4D820B5A">
      <w:start w:val="1"/>
      <w:numFmt w:val="decimal"/>
      <w:lvlText w:val="%8."/>
      <w:lvlJc w:val="left"/>
      <w:pPr>
        <w:tabs>
          <w:tab w:val="num" w:pos="5760"/>
        </w:tabs>
        <w:ind w:left="5760" w:hanging="360"/>
      </w:pPr>
      <w:rPr>
        <w:rFonts w:cs="Times New Roman"/>
      </w:rPr>
    </w:lvl>
    <w:lvl w:ilvl="8" w:tplc="D0143BF4">
      <w:start w:val="1"/>
      <w:numFmt w:val="decimal"/>
      <w:lvlText w:val="%9."/>
      <w:lvlJc w:val="left"/>
      <w:pPr>
        <w:tabs>
          <w:tab w:val="num" w:pos="6480"/>
        </w:tabs>
        <w:ind w:left="6480" w:hanging="360"/>
      </w:pPr>
      <w:rPr>
        <w:rFonts w:cs="Times New Roman"/>
      </w:rPr>
    </w:lvl>
  </w:abstractNum>
  <w:abstractNum w:abstractNumId="21" w15:restartNumberingAfterBreak="0">
    <w:nsid w:val="7C285A94"/>
    <w:multiLevelType w:val="hybridMultilevel"/>
    <w:tmpl w:val="2ED4CB8C"/>
    <w:lvl w:ilvl="0" w:tplc="34C4A666">
      <w:start w:val="1"/>
      <w:numFmt w:val="lowerLetter"/>
      <w:lvlText w:val="%1)"/>
      <w:lvlJc w:val="left"/>
      <w:pPr>
        <w:ind w:left="720" w:hanging="360"/>
      </w:pPr>
      <w:rPr>
        <w:rFonts w:cs="Times New Roman" w:hint="default"/>
        <w:color w:val="auto"/>
      </w:rPr>
    </w:lvl>
    <w:lvl w:ilvl="1" w:tplc="23C8F692">
      <w:start w:val="1"/>
      <w:numFmt w:val="lowerLetter"/>
      <w:lvlText w:val="%2."/>
      <w:lvlJc w:val="left"/>
      <w:pPr>
        <w:ind w:left="1440" w:hanging="360"/>
      </w:pPr>
      <w:rPr>
        <w:rFonts w:cs="Times New Roman"/>
      </w:rPr>
    </w:lvl>
    <w:lvl w:ilvl="2" w:tplc="C3A89A60">
      <w:start w:val="1"/>
      <w:numFmt w:val="lowerLetter"/>
      <w:lvlText w:val="%3)"/>
      <w:lvlJc w:val="right"/>
      <w:pPr>
        <w:ind w:left="2160" w:hanging="180"/>
      </w:pPr>
      <w:rPr>
        <w:rFonts w:ascii="Times New Roman" w:eastAsia="Times New Roman" w:hAnsi="Times New Roman" w:cs="Times New Roman"/>
      </w:rPr>
    </w:lvl>
    <w:lvl w:ilvl="3" w:tplc="0368256C" w:tentative="1">
      <w:start w:val="1"/>
      <w:numFmt w:val="decimal"/>
      <w:lvlText w:val="%4."/>
      <w:lvlJc w:val="left"/>
      <w:pPr>
        <w:ind w:left="2880" w:hanging="360"/>
      </w:pPr>
      <w:rPr>
        <w:rFonts w:cs="Times New Roman"/>
      </w:rPr>
    </w:lvl>
    <w:lvl w:ilvl="4" w:tplc="24D44C1A" w:tentative="1">
      <w:start w:val="1"/>
      <w:numFmt w:val="lowerLetter"/>
      <w:lvlText w:val="%5."/>
      <w:lvlJc w:val="left"/>
      <w:pPr>
        <w:ind w:left="3600" w:hanging="360"/>
      </w:pPr>
      <w:rPr>
        <w:rFonts w:cs="Times New Roman"/>
      </w:rPr>
    </w:lvl>
    <w:lvl w:ilvl="5" w:tplc="0E4E093A" w:tentative="1">
      <w:start w:val="1"/>
      <w:numFmt w:val="lowerRoman"/>
      <w:lvlText w:val="%6."/>
      <w:lvlJc w:val="right"/>
      <w:pPr>
        <w:ind w:left="4320" w:hanging="180"/>
      </w:pPr>
      <w:rPr>
        <w:rFonts w:cs="Times New Roman"/>
      </w:rPr>
    </w:lvl>
    <w:lvl w:ilvl="6" w:tplc="70FE41F6" w:tentative="1">
      <w:start w:val="1"/>
      <w:numFmt w:val="decimal"/>
      <w:lvlText w:val="%7."/>
      <w:lvlJc w:val="left"/>
      <w:pPr>
        <w:ind w:left="5040" w:hanging="360"/>
      </w:pPr>
      <w:rPr>
        <w:rFonts w:cs="Times New Roman"/>
      </w:rPr>
    </w:lvl>
    <w:lvl w:ilvl="7" w:tplc="065EB7AE" w:tentative="1">
      <w:start w:val="1"/>
      <w:numFmt w:val="lowerLetter"/>
      <w:lvlText w:val="%8."/>
      <w:lvlJc w:val="left"/>
      <w:pPr>
        <w:ind w:left="5760" w:hanging="360"/>
      </w:pPr>
      <w:rPr>
        <w:rFonts w:cs="Times New Roman"/>
      </w:rPr>
    </w:lvl>
    <w:lvl w:ilvl="8" w:tplc="1D7C9F60" w:tentative="1">
      <w:start w:val="1"/>
      <w:numFmt w:val="lowerRoman"/>
      <w:lvlText w:val="%9."/>
      <w:lvlJc w:val="right"/>
      <w:pPr>
        <w:ind w:left="6480" w:hanging="180"/>
      </w:pPr>
      <w:rPr>
        <w:rFonts w:cs="Times New Roman"/>
      </w:rPr>
    </w:lvl>
  </w:abstractNum>
  <w:abstractNum w:abstractNumId="22" w15:restartNumberingAfterBreak="0">
    <w:nsid w:val="7D7E2643"/>
    <w:multiLevelType w:val="hybridMultilevel"/>
    <w:tmpl w:val="C41E28EC"/>
    <w:lvl w:ilvl="0" w:tplc="8E049C58">
      <w:start w:val="1"/>
      <w:numFmt w:val="decimal"/>
      <w:lvlText w:val="%1)"/>
      <w:lvlJc w:val="left"/>
      <w:pPr>
        <w:ind w:left="720" w:hanging="360"/>
      </w:pPr>
      <w:rPr>
        <w:rFonts w:hint="default"/>
      </w:rPr>
    </w:lvl>
    <w:lvl w:ilvl="1" w:tplc="85466D54" w:tentative="1">
      <w:start w:val="1"/>
      <w:numFmt w:val="lowerLetter"/>
      <w:lvlText w:val="%2."/>
      <w:lvlJc w:val="left"/>
      <w:pPr>
        <w:ind w:left="1440" w:hanging="360"/>
      </w:pPr>
    </w:lvl>
    <w:lvl w:ilvl="2" w:tplc="BA422F14" w:tentative="1">
      <w:start w:val="1"/>
      <w:numFmt w:val="lowerRoman"/>
      <w:lvlText w:val="%3."/>
      <w:lvlJc w:val="right"/>
      <w:pPr>
        <w:ind w:left="2160" w:hanging="180"/>
      </w:pPr>
    </w:lvl>
    <w:lvl w:ilvl="3" w:tplc="63CE45F2" w:tentative="1">
      <w:start w:val="1"/>
      <w:numFmt w:val="decimal"/>
      <w:lvlText w:val="%4."/>
      <w:lvlJc w:val="left"/>
      <w:pPr>
        <w:ind w:left="2880" w:hanging="360"/>
      </w:pPr>
    </w:lvl>
    <w:lvl w:ilvl="4" w:tplc="B066CF8E" w:tentative="1">
      <w:start w:val="1"/>
      <w:numFmt w:val="lowerLetter"/>
      <w:lvlText w:val="%5."/>
      <w:lvlJc w:val="left"/>
      <w:pPr>
        <w:ind w:left="3600" w:hanging="360"/>
      </w:pPr>
    </w:lvl>
    <w:lvl w:ilvl="5" w:tplc="0B587992" w:tentative="1">
      <w:start w:val="1"/>
      <w:numFmt w:val="lowerRoman"/>
      <w:lvlText w:val="%6."/>
      <w:lvlJc w:val="right"/>
      <w:pPr>
        <w:ind w:left="4320" w:hanging="180"/>
      </w:pPr>
    </w:lvl>
    <w:lvl w:ilvl="6" w:tplc="5EC2CDE6" w:tentative="1">
      <w:start w:val="1"/>
      <w:numFmt w:val="decimal"/>
      <w:lvlText w:val="%7."/>
      <w:lvlJc w:val="left"/>
      <w:pPr>
        <w:ind w:left="5040" w:hanging="360"/>
      </w:pPr>
    </w:lvl>
    <w:lvl w:ilvl="7" w:tplc="822E9C8C" w:tentative="1">
      <w:start w:val="1"/>
      <w:numFmt w:val="lowerLetter"/>
      <w:lvlText w:val="%8."/>
      <w:lvlJc w:val="left"/>
      <w:pPr>
        <w:ind w:left="5760" w:hanging="360"/>
      </w:pPr>
    </w:lvl>
    <w:lvl w:ilvl="8" w:tplc="1D525B70" w:tentative="1">
      <w:start w:val="1"/>
      <w:numFmt w:val="lowerRoman"/>
      <w:lvlText w:val="%9."/>
      <w:lvlJc w:val="right"/>
      <w:pPr>
        <w:ind w:left="6480" w:hanging="180"/>
      </w:pPr>
    </w:lvl>
  </w:abstractNum>
  <w:num w:numId="1">
    <w:abstractNumId w:val="4"/>
  </w:num>
  <w:num w:numId="2">
    <w:abstractNumId w:val="15"/>
  </w:num>
  <w:num w:numId="3">
    <w:abstractNumId w:val="19"/>
  </w:num>
  <w:num w:numId="4">
    <w:abstractNumId w:val="20"/>
  </w:num>
  <w:num w:numId="5">
    <w:abstractNumId w:val="12"/>
  </w:num>
  <w:num w:numId="6">
    <w:abstractNumId w:val="0"/>
  </w:num>
  <w:num w:numId="7">
    <w:abstractNumId w:val="5"/>
  </w:num>
  <w:num w:numId="8">
    <w:abstractNumId w:val="6"/>
  </w:num>
  <w:num w:numId="9">
    <w:abstractNumId w:val="16"/>
  </w:num>
  <w:num w:numId="10">
    <w:abstractNumId w:val="14"/>
  </w:num>
  <w:num w:numId="11">
    <w:abstractNumId w:val="1"/>
  </w:num>
  <w:num w:numId="12">
    <w:abstractNumId w:val="18"/>
  </w:num>
  <w:num w:numId="13">
    <w:abstractNumId w:val="10"/>
  </w:num>
  <w:num w:numId="14">
    <w:abstractNumId w:val="21"/>
  </w:num>
  <w:num w:numId="15">
    <w:abstractNumId w:val="13"/>
  </w:num>
  <w:num w:numId="16">
    <w:abstractNumId w:val="11"/>
  </w:num>
  <w:num w:numId="17">
    <w:abstractNumId w:val="3"/>
  </w:num>
  <w:num w:numId="18">
    <w:abstractNumId w:val="22"/>
  </w:num>
  <w:num w:numId="19">
    <w:abstractNumId w:val="17"/>
  </w:num>
  <w:num w:numId="20">
    <w:abstractNumId w:val="2"/>
  </w:num>
  <w:num w:numId="21">
    <w:abstractNumId w:val="8"/>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0D17"/>
    <w:rsid w:val="00001650"/>
    <w:rsid w:val="0000377F"/>
    <w:rsid w:val="00007FC3"/>
    <w:rsid w:val="0001036B"/>
    <w:rsid w:val="00010AE5"/>
    <w:rsid w:val="00011A85"/>
    <w:rsid w:val="00014441"/>
    <w:rsid w:val="00014E26"/>
    <w:rsid w:val="0002163C"/>
    <w:rsid w:val="000227B0"/>
    <w:rsid w:val="000242FB"/>
    <w:rsid w:val="00034C4B"/>
    <w:rsid w:val="00036EED"/>
    <w:rsid w:val="00042481"/>
    <w:rsid w:val="00043A91"/>
    <w:rsid w:val="000465D3"/>
    <w:rsid w:val="000466AC"/>
    <w:rsid w:val="0005052B"/>
    <w:rsid w:val="00050662"/>
    <w:rsid w:val="00050DEB"/>
    <w:rsid w:val="00050F8A"/>
    <w:rsid w:val="00055AFF"/>
    <w:rsid w:val="00056B20"/>
    <w:rsid w:val="0005770B"/>
    <w:rsid w:val="000633EB"/>
    <w:rsid w:val="00063729"/>
    <w:rsid w:val="0006797F"/>
    <w:rsid w:val="00067DA2"/>
    <w:rsid w:val="0007208E"/>
    <w:rsid w:val="000720B5"/>
    <w:rsid w:val="00072613"/>
    <w:rsid w:val="0007744A"/>
    <w:rsid w:val="000808BB"/>
    <w:rsid w:val="00080B33"/>
    <w:rsid w:val="00083FAB"/>
    <w:rsid w:val="00085C76"/>
    <w:rsid w:val="000869C2"/>
    <w:rsid w:val="00087157"/>
    <w:rsid w:val="000878B8"/>
    <w:rsid w:val="000909D0"/>
    <w:rsid w:val="000916DE"/>
    <w:rsid w:val="000927A8"/>
    <w:rsid w:val="00095598"/>
    <w:rsid w:val="0009637D"/>
    <w:rsid w:val="000967ED"/>
    <w:rsid w:val="0009760D"/>
    <w:rsid w:val="000A1488"/>
    <w:rsid w:val="000A3C4E"/>
    <w:rsid w:val="000A4257"/>
    <w:rsid w:val="000A7C1A"/>
    <w:rsid w:val="000B082D"/>
    <w:rsid w:val="000B4712"/>
    <w:rsid w:val="000B5C82"/>
    <w:rsid w:val="000B78F9"/>
    <w:rsid w:val="000B7E87"/>
    <w:rsid w:val="000C4D03"/>
    <w:rsid w:val="000C7275"/>
    <w:rsid w:val="000D252A"/>
    <w:rsid w:val="000D4976"/>
    <w:rsid w:val="000D53DE"/>
    <w:rsid w:val="000D7493"/>
    <w:rsid w:val="000E4B98"/>
    <w:rsid w:val="000E6434"/>
    <w:rsid w:val="000E7BC2"/>
    <w:rsid w:val="000F3A6A"/>
    <w:rsid w:val="000F4AA2"/>
    <w:rsid w:val="000F4E54"/>
    <w:rsid w:val="000F54A0"/>
    <w:rsid w:val="00103556"/>
    <w:rsid w:val="001045C6"/>
    <w:rsid w:val="001101B5"/>
    <w:rsid w:val="00111327"/>
    <w:rsid w:val="00112610"/>
    <w:rsid w:val="001127A8"/>
    <w:rsid w:val="00114CC9"/>
    <w:rsid w:val="001150A2"/>
    <w:rsid w:val="001155F3"/>
    <w:rsid w:val="001259BE"/>
    <w:rsid w:val="00136AF7"/>
    <w:rsid w:val="0014034B"/>
    <w:rsid w:val="00141233"/>
    <w:rsid w:val="00141FA1"/>
    <w:rsid w:val="00143F49"/>
    <w:rsid w:val="00145A70"/>
    <w:rsid w:val="00150F10"/>
    <w:rsid w:val="001516BF"/>
    <w:rsid w:val="00154ED4"/>
    <w:rsid w:val="0016145C"/>
    <w:rsid w:val="0016328A"/>
    <w:rsid w:val="001634EE"/>
    <w:rsid w:val="001708DD"/>
    <w:rsid w:val="00171CFF"/>
    <w:rsid w:val="001729AA"/>
    <w:rsid w:val="00172F9A"/>
    <w:rsid w:val="00175423"/>
    <w:rsid w:val="001762D2"/>
    <w:rsid w:val="00176674"/>
    <w:rsid w:val="00176C29"/>
    <w:rsid w:val="001841F5"/>
    <w:rsid w:val="00184B68"/>
    <w:rsid w:val="001864E4"/>
    <w:rsid w:val="001878EA"/>
    <w:rsid w:val="001907BF"/>
    <w:rsid w:val="00193107"/>
    <w:rsid w:val="001937FE"/>
    <w:rsid w:val="00193D52"/>
    <w:rsid w:val="00194D42"/>
    <w:rsid w:val="001974E9"/>
    <w:rsid w:val="001A63E2"/>
    <w:rsid w:val="001A6504"/>
    <w:rsid w:val="001A6BFA"/>
    <w:rsid w:val="001B5675"/>
    <w:rsid w:val="001B5746"/>
    <w:rsid w:val="001B7318"/>
    <w:rsid w:val="001C1ADE"/>
    <w:rsid w:val="001C3775"/>
    <w:rsid w:val="001C6C88"/>
    <w:rsid w:val="001D0172"/>
    <w:rsid w:val="001D1BC0"/>
    <w:rsid w:val="001D2B38"/>
    <w:rsid w:val="001D48E1"/>
    <w:rsid w:val="001D602A"/>
    <w:rsid w:val="001D7E78"/>
    <w:rsid w:val="001E48F0"/>
    <w:rsid w:val="001E698C"/>
    <w:rsid w:val="001E6C8A"/>
    <w:rsid w:val="001E705D"/>
    <w:rsid w:val="001E7FBE"/>
    <w:rsid w:val="001F109A"/>
    <w:rsid w:val="001F2EAE"/>
    <w:rsid w:val="001F56FA"/>
    <w:rsid w:val="002001C9"/>
    <w:rsid w:val="00203268"/>
    <w:rsid w:val="002060E7"/>
    <w:rsid w:val="00211AB4"/>
    <w:rsid w:val="00222501"/>
    <w:rsid w:val="00222C09"/>
    <w:rsid w:val="0022513A"/>
    <w:rsid w:val="002349C6"/>
    <w:rsid w:val="00235128"/>
    <w:rsid w:val="0023583D"/>
    <w:rsid w:val="00235AFF"/>
    <w:rsid w:val="002367AC"/>
    <w:rsid w:val="00237E50"/>
    <w:rsid w:val="0025449D"/>
    <w:rsid w:val="00255599"/>
    <w:rsid w:val="00260998"/>
    <w:rsid w:val="00262C63"/>
    <w:rsid w:val="00263A02"/>
    <w:rsid w:val="002660BB"/>
    <w:rsid w:val="00270D42"/>
    <w:rsid w:val="00273987"/>
    <w:rsid w:val="002750F2"/>
    <w:rsid w:val="00275A29"/>
    <w:rsid w:val="00281DF1"/>
    <w:rsid w:val="002824EB"/>
    <w:rsid w:val="00290530"/>
    <w:rsid w:val="002913FA"/>
    <w:rsid w:val="00292F0F"/>
    <w:rsid w:val="00293B77"/>
    <w:rsid w:val="002962A9"/>
    <w:rsid w:val="00297ABF"/>
    <w:rsid w:val="002A0821"/>
    <w:rsid w:val="002A487D"/>
    <w:rsid w:val="002B460C"/>
    <w:rsid w:val="002B4659"/>
    <w:rsid w:val="002B57A9"/>
    <w:rsid w:val="002B69D8"/>
    <w:rsid w:val="002B6C1E"/>
    <w:rsid w:val="002B6F7F"/>
    <w:rsid w:val="002B7D92"/>
    <w:rsid w:val="002B7FAA"/>
    <w:rsid w:val="002C408B"/>
    <w:rsid w:val="002C596D"/>
    <w:rsid w:val="002C7F2A"/>
    <w:rsid w:val="002D1654"/>
    <w:rsid w:val="002D5616"/>
    <w:rsid w:val="002E351E"/>
    <w:rsid w:val="002E456D"/>
    <w:rsid w:val="002E7D64"/>
    <w:rsid w:val="002F1B6A"/>
    <w:rsid w:val="002F216B"/>
    <w:rsid w:val="002F458E"/>
    <w:rsid w:val="002F4709"/>
    <w:rsid w:val="002F5996"/>
    <w:rsid w:val="002F6DF5"/>
    <w:rsid w:val="002F71F8"/>
    <w:rsid w:val="002F7C95"/>
    <w:rsid w:val="00302748"/>
    <w:rsid w:val="00307A7E"/>
    <w:rsid w:val="00311B84"/>
    <w:rsid w:val="0031546C"/>
    <w:rsid w:val="00323F2A"/>
    <w:rsid w:val="00330ACF"/>
    <w:rsid w:val="00331037"/>
    <w:rsid w:val="00333487"/>
    <w:rsid w:val="00340AFC"/>
    <w:rsid w:val="00341A87"/>
    <w:rsid w:val="00341AE8"/>
    <w:rsid w:val="00343F1E"/>
    <w:rsid w:val="0035221B"/>
    <w:rsid w:val="00354A99"/>
    <w:rsid w:val="0035716F"/>
    <w:rsid w:val="00364E1D"/>
    <w:rsid w:val="00365B97"/>
    <w:rsid w:val="00365F64"/>
    <w:rsid w:val="00371D99"/>
    <w:rsid w:val="00374669"/>
    <w:rsid w:val="003749E2"/>
    <w:rsid w:val="003776C5"/>
    <w:rsid w:val="00384183"/>
    <w:rsid w:val="003871CA"/>
    <w:rsid w:val="00387678"/>
    <w:rsid w:val="00391327"/>
    <w:rsid w:val="0039252B"/>
    <w:rsid w:val="003929AC"/>
    <w:rsid w:val="00394EA5"/>
    <w:rsid w:val="0039748B"/>
    <w:rsid w:val="003977E5"/>
    <w:rsid w:val="003A1D28"/>
    <w:rsid w:val="003A3A89"/>
    <w:rsid w:val="003A3D48"/>
    <w:rsid w:val="003B0F37"/>
    <w:rsid w:val="003B0FDA"/>
    <w:rsid w:val="003B4AE9"/>
    <w:rsid w:val="003D0106"/>
    <w:rsid w:val="003D0183"/>
    <w:rsid w:val="003D13F5"/>
    <w:rsid w:val="003D5A4B"/>
    <w:rsid w:val="003D7455"/>
    <w:rsid w:val="003E07D4"/>
    <w:rsid w:val="003E4A4D"/>
    <w:rsid w:val="003F2ACC"/>
    <w:rsid w:val="003F3F0D"/>
    <w:rsid w:val="003F6022"/>
    <w:rsid w:val="004032A7"/>
    <w:rsid w:val="00404F8A"/>
    <w:rsid w:val="00404FB1"/>
    <w:rsid w:val="00405065"/>
    <w:rsid w:val="004050F4"/>
    <w:rsid w:val="00411934"/>
    <w:rsid w:val="00414954"/>
    <w:rsid w:val="00414EA3"/>
    <w:rsid w:val="00421F7A"/>
    <w:rsid w:val="004320EF"/>
    <w:rsid w:val="004321C4"/>
    <w:rsid w:val="004337C9"/>
    <w:rsid w:val="004342E2"/>
    <w:rsid w:val="0043445E"/>
    <w:rsid w:val="00435201"/>
    <w:rsid w:val="004361FC"/>
    <w:rsid w:val="004362DA"/>
    <w:rsid w:val="00436337"/>
    <w:rsid w:val="00436FFB"/>
    <w:rsid w:val="00444D3A"/>
    <w:rsid w:val="004457B9"/>
    <w:rsid w:val="00445EA1"/>
    <w:rsid w:val="00446DCE"/>
    <w:rsid w:val="004518EA"/>
    <w:rsid w:val="0045429F"/>
    <w:rsid w:val="00455121"/>
    <w:rsid w:val="00455C95"/>
    <w:rsid w:val="004563F0"/>
    <w:rsid w:val="00456C6D"/>
    <w:rsid w:val="00462E8A"/>
    <w:rsid w:val="00464C61"/>
    <w:rsid w:val="00467321"/>
    <w:rsid w:val="00467753"/>
    <w:rsid w:val="0047166E"/>
    <w:rsid w:val="00475F46"/>
    <w:rsid w:val="0048045D"/>
    <w:rsid w:val="00487A38"/>
    <w:rsid w:val="00491292"/>
    <w:rsid w:val="004933DA"/>
    <w:rsid w:val="00495093"/>
    <w:rsid w:val="004976CB"/>
    <w:rsid w:val="004A681A"/>
    <w:rsid w:val="004B3A43"/>
    <w:rsid w:val="004C0111"/>
    <w:rsid w:val="004C6CC5"/>
    <w:rsid w:val="004D0602"/>
    <w:rsid w:val="004D1BFD"/>
    <w:rsid w:val="004D36E2"/>
    <w:rsid w:val="004D5E6E"/>
    <w:rsid w:val="004E0F29"/>
    <w:rsid w:val="004E31E3"/>
    <w:rsid w:val="004E6517"/>
    <w:rsid w:val="004F462C"/>
    <w:rsid w:val="00500E47"/>
    <w:rsid w:val="00504D5D"/>
    <w:rsid w:val="005050BC"/>
    <w:rsid w:val="0051519A"/>
    <w:rsid w:val="00516FCF"/>
    <w:rsid w:val="00517672"/>
    <w:rsid w:val="005176BB"/>
    <w:rsid w:val="00524327"/>
    <w:rsid w:val="00525A46"/>
    <w:rsid w:val="0053070C"/>
    <w:rsid w:val="00531E1A"/>
    <w:rsid w:val="00531FDF"/>
    <w:rsid w:val="00532B99"/>
    <w:rsid w:val="00532D54"/>
    <w:rsid w:val="00533E2C"/>
    <w:rsid w:val="00540889"/>
    <w:rsid w:val="00552B97"/>
    <w:rsid w:val="00553527"/>
    <w:rsid w:val="00554281"/>
    <w:rsid w:val="00554664"/>
    <w:rsid w:val="005654A7"/>
    <w:rsid w:val="00571B62"/>
    <w:rsid w:val="00572C0B"/>
    <w:rsid w:val="00572C67"/>
    <w:rsid w:val="00572F33"/>
    <w:rsid w:val="00573810"/>
    <w:rsid w:val="0057457F"/>
    <w:rsid w:val="005778E2"/>
    <w:rsid w:val="00593476"/>
    <w:rsid w:val="00593737"/>
    <w:rsid w:val="005A1A40"/>
    <w:rsid w:val="005A1CB1"/>
    <w:rsid w:val="005A2DF5"/>
    <w:rsid w:val="005A40DF"/>
    <w:rsid w:val="005A7E8D"/>
    <w:rsid w:val="005B03DB"/>
    <w:rsid w:val="005B03DE"/>
    <w:rsid w:val="005B06BA"/>
    <w:rsid w:val="005B0DA4"/>
    <w:rsid w:val="005B228D"/>
    <w:rsid w:val="005C2C1A"/>
    <w:rsid w:val="005C3331"/>
    <w:rsid w:val="005C76B8"/>
    <w:rsid w:val="005D5579"/>
    <w:rsid w:val="005E09AC"/>
    <w:rsid w:val="005E0E81"/>
    <w:rsid w:val="005E173A"/>
    <w:rsid w:val="005E1A84"/>
    <w:rsid w:val="005E45E4"/>
    <w:rsid w:val="005E4652"/>
    <w:rsid w:val="005E4BA6"/>
    <w:rsid w:val="005E4E05"/>
    <w:rsid w:val="005E7A04"/>
    <w:rsid w:val="005E7BF5"/>
    <w:rsid w:val="005F1AD5"/>
    <w:rsid w:val="005F1C4D"/>
    <w:rsid w:val="005F4597"/>
    <w:rsid w:val="005F4A2B"/>
    <w:rsid w:val="005F6871"/>
    <w:rsid w:val="005F7E68"/>
    <w:rsid w:val="006007C6"/>
    <w:rsid w:val="00601348"/>
    <w:rsid w:val="00601D0B"/>
    <w:rsid w:val="00602055"/>
    <w:rsid w:val="006041C5"/>
    <w:rsid w:val="00610B61"/>
    <w:rsid w:val="006116B1"/>
    <w:rsid w:val="00613BEE"/>
    <w:rsid w:val="00613F30"/>
    <w:rsid w:val="0062168C"/>
    <w:rsid w:val="00621A53"/>
    <w:rsid w:val="00622067"/>
    <w:rsid w:val="00622A6A"/>
    <w:rsid w:val="00622DCF"/>
    <w:rsid w:val="00624990"/>
    <w:rsid w:val="00625BA4"/>
    <w:rsid w:val="0062672E"/>
    <w:rsid w:val="00627232"/>
    <w:rsid w:val="00627E1F"/>
    <w:rsid w:val="0063000E"/>
    <w:rsid w:val="00633751"/>
    <w:rsid w:val="00633EC1"/>
    <w:rsid w:val="00634993"/>
    <w:rsid w:val="006354B9"/>
    <w:rsid w:val="00636985"/>
    <w:rsid w:val="00644409"/>
    <w:rsid w:val="0064638B"/>
    <w:rsid w:val="006476EF"/>
    <w:rsid w:val="0065011C"/>
    <w:rsid w:val="006509A0"/>
    <w:rsid w:val="00650D3E"/>
    <w:rsid w:val="00651C7F"/>
    <w:rsid w:val="00654DC3"/>
    <w:rsid w:val="00662492"/>
    <w:rsid w:val="00664A5F"/>
    <w:rsid w:val="00671D53"/>
    <w:rsid w:val="00671F84"/>
    <w:rsid w:val="00683085"/>
    <w:rsid w:val="00683AD3"/>
    <w:rsid w:val="006848FD"/>
    <w:rsid w:val="00685B2F"/>
    <w:rsid w:val="00687DEA"/>
    <w:rsid w:val="00687FA1"/>
    <w:rsid w:val="00687FB9"/>
    <w:rsid w:val="006902A2"/>
    <w:rsid w:val="006923B2"/>
    <w:rsid w:val="00692896"/>
    <w:rsid w:val="00693F7B"/>
    <w:rsid w:val="00694CCB"/>
    <w:rsid w:val="006965C7"/>
    <w:rsid w:val="006A070B"/>
    <w:rsid w:val="006A0A2A"/>
    <w:rsid w:val="006A608C"/>
    <w:rsid w:val="006A6BA1"/>
    <w:rsid w:val="006A6F43"/>
    <w:rsid w:val="006B2ACB"/>
    <w:rsid w:val="006B5C37"/>
    <w:rsid w:val="006C1A61"/>
    <w:rsid w:val="006C1C3F"/>
    <w:rsid w:val="006C256B"/>
    <w:rsid w:val="006D76E6"/>
    <w:rsid w:val="006E03F6"/>
    <w:rsid w:val="006E1626"/>
    <w:rsid w:val="006E54FC"/>
    <w:rsid w:val="006F5D69"/>
    <w:rsid w:val="006F742A"/>
    <w:rsid w:val="007011E1"/>
    <w:rsid w:val="0070194B"/>
    <w:rsid w:val="00702D38"/>
    <w:rsid w:val="00706EFD"/>
    <w:rsid w:val="00710697"/>
    <w:rsid w:val="007152D6"/>
    <w:rsid w:val="00720212"/>
    <w:rsid w:val="007203EF"/>
    <w:rsid w:val="0072152D"/>
    <w:rsid w:val="00722A7D"/>
    <w:rsid w:val="00723976"/>
    <w:rsid w:val="007244EC"/>
    <w:rsid w:val="00726170"/>
    <w:rsid w:val="007318AF"/>
    <w:rsid w:val="0073684A"/>
    <w:rsid w:val="00740A6D"/>
    <w:rsid w:val="007476D8"/>
    <w:rsid w:val="0076064B"/>
    <w:rsid w:val="00763031"/>
    <w:rsid w:val="0076462C"/>
    <w:rsid w:val="0076500A"/>
    <w:rsid w:val="00766847"/>
    <w:rsid w:val="007724E0"/>
    <w:rsid w:val="00777791"/>
    <w:rsid w:val="00787BAE"/>
    <w:rsid w:val="00787FBE"/>
    <w:rsid w:val="00790D64"/>
    <w:rsid w:val="00791BCE"/>
    <w:rsid w:val="007936C9"/>
    <w:rsid w:val="00793CD7"/>
    <w:rsid w:val="007947C8"/>
    <w:rsid w:val="00794943"/>
    <w:rsid w:val="007A33E1"/>
    <w:rsid w:val="007A3649"/>
    <w:rsid w:val="007A3ECF"/>
    <w:rsid w:val="007A7583"/>
    <w:rsid w:val="007C523A"/>
    <w:rsid w:val="007C688C"/>
    <w:rsid w:val="007D0968"/>
    <w:rsid w:val="007D3D48"/>
    <w:rsid w:val="007D46C0"/>
    <w:rsid w:val="007E1CDA"/>
    <w:rsid w:val="007E4249"/>
    <w:rsid w:val="007F0116"/>
    <w:rsid w:val="007F2FCC"/>
    <w:rsid w:val="0080022F"/>
    <w:rsid w:val="00805EA6"/>
    <w:rsid w:val="00807F3C"/>
    <w:rsid w:val="00813491"/>
    <w:rsid w:val="00814AFE"/>
    <w:rsid w:val="00815911"/>
    <w:rsid w:val="00815922"/>
    <w:rsid w:val="00822903"/>
    <w:rsid w:val="00833251"/>
    <w:rsid w:val="00833348"/>
    <w:rsid w:val="00833A19"/>
    <w:rsid w:val="00833CB9"/>
    <w:rsid w:val="00833FAD"/>
    <w:rsid w:val="0083616D"/>
    <w:rsid w:val="00842CFA"/>
    <w:rsid w:val="008431B3"/>
    <w:rsid w:val="00843704"/>
    <w:rsid w:val="00843F47"/>
    <w:rsid w:val="0084494C"/>
    <w:rsid w:val="0085154A"/>
    <w:rsid w:val="00851929"/>
    <w:rsid w:val="008579E3"/>
    <w:rsid w:val="00857A02"/>
    <w:rsid w:val="00860142"/>
    <w:rsid w:val="0086058E"/>
    <w:rsid w:val="00862D94"/>
    <w:rsid w:val="00864C21"/>
    <w:rsid w:val="008662A3"/>
    <w:rsid w:val="00872A2E"/>
    <w:rsid w:val="00873B49"/>
    <w:rsid w:val="00882A12"/>
    <w:rsid w:val="008833B3"/>
    <w:rsid w:val="00884277"/>
    <w:rsid w:val="00885DA3"/>
    <w:rsid w:val="00890E7B"/>
    <w:rsid w:val="008916A1"/>
    <w:rsid w:val="00895F72"/>
    <w:rsid w:val="00896AF5"/>
    <w:rsid w:val="008A350F"/>
    <w:rsid w:val="008A44E1"/>
    <w:rsid w:val="008A583F"/>
    <w:rsid w:val="008A5D08"/>
    <w:rsid w:val="008A6350"/>
    <w:rsid w:val="008A791D"/>
    <w:rsid w:val="008B7265"/>
    <w:rsid w:val="008C126E"/>
    <w:rsid w:val="008C4C69"/>
    <w:rsid w:val="008C5298"/>
    <w:rsid w:val="008C58DD"/>
    <w:rsid w:val="008D1DDE"/>
    <w:rsid w:val="008D29C8"/>
    <w:rsid w:val="008D74AB"/>
    <w:rsid w:val="008E20E0"/>
    <w:rsid w:val="008E67C9"/>
    <w:rsid w:val="008E72DB"/>
    <w:rsid w:val="008F051C"/>
    <w:rsid w:val="008F0BB7"/>
    <w:rsid w:val="008F25AB"/>
    <w:rsid w:val="008F623F"/>
    <w:rsid w:val="008F7694"/>
    <w:rsid w:val="009009ED"/>
    <w:rsid w:val="00901D2B"/>
    <w:rsid w:val="00902256"/>
    <w:rsid w:val="00902769"/>
    <w:rsid w:val="00912102"/>
    <w:rsid w:val="00913B9D"/>
    <w:rsid w:val="00920A9F"/>
    <w:rsid w:val="00922216"/>
    <w:rsid w:val="00922429"/>
    <w:rsid w:val="00922BF1"/>
    <w:rsid w:val="0092577F"/>
    <w:rsid w:val="00926CA2"/>
    <w:rsid w:val="00927172"/>
    <w:rsid w:val="00927C9A"/>
    <w:rsid w:val="00930A58"/>
    <w:rsid w:val="009337D9"/>
    <w:rsid w:val="00937198"/>
    <w:rsid w:val="0094273B"/>
    <w:rsid w:val="0094329C"/>
    <w:rsid w:val="00943AB1"/>
    <w:rsid w:val="00945A64"/>
    <w:rsid w:val="00947176"/>
    <w:rsid w:val="0094750E"/>
    <w:rsid w:val="0095071E"/>
    <w:rsid w:val="0095121D"/>
    <w:rsid w:val="00952EFF"/>
    <w:rsid w:val="0095353C"/>
    <w:rsid w:val="00954765"/>
    <w:rsid w:val="00965081"/>
    <w:rsid w:val="009654E2"/>
    <w:rsid w:val="009709F0"/>
    <w:rsid w:val="0097287E"/>
    <w:rsid w:val="00972B97"/>
    <w:rsid w:val="00975F8C"/>
    <w:rsid w:val="00977E2E"/>
    <w:rsid w:val="0098020D"/>
    <w:rsid w:val="0098093B"/>
    <w:rsid w:val="00982D3F"/>
    <w:rsid w:val="00982F53"/>
    <w:rsid w:val="00986C18"/>
    <w:rsid w:val="00986C1A"/>
    <w:rsid w:val="00993467"/>
    <w:rsid w:val="00994251"/>
    <w:rsid w:val="00994A8B"/>
    <w:rsid w:val="00995469"/>
    <w:rsid w:val="00995809"/>
    <w:rsid w:val="009A2931"/>
    <w:rsid w:val="009A3D21"/>
    <w:rsid w:val="009A5879"/>
    <w:rsid w:val="009A734D"/>
    <w:rsid w:val="009A752B"/>
    <w:rsid w:val="009B32DA"/>
    <w:rsid w:val="009B6FF1"/>
    <w:rsid w:val="009B7310"/>
    <w:rsid w:val="009C1837"/>
    <w:rsid w:val="009C24C6"/>
    <w:rsid w:val="009C264F"/>
    <w:rsid w:val="009C2DCE"/>
    <w:rsid w:val="009C32ED"/>
    <w:rsid w:val="009C64CE"/>
    <w:rsid w:val="009D13BD"/>
    <w:rsid w:val="009D2674"/>
    <w:rsid w:val="009D3FA4"/>
    <w:rsid w:val="009D46BB"/>
    <w:rsid w:val="009D4DEC"/>
    <w:rsid w:val="009D64A6"/>
    <w:rsid w:val="009D71F9"/>
    <w:rsid w:val="009E10C7"/>
    <w:rsid w:val="009E38B2"/>
    <w:rsid w:val="009E6757"/>
    <w:rsid w:val="009F2453"/>
    <w:rsid w:val="00A0066D"/>
    <w:rsid w:val="00A02F08"/>
    <w:rsid w:val="00A02FC0"/>
    <w:rsid w:val="00A053FF"/>
    <w:rsid w:val="00A077D3"/>
    <w:rsid w:val="00A07FAE"/>
    <w:rsid w:val="00A12337"/>
    <w:rsid w:val="00A12879"/>
    <w:rsid w:val="00A133F5"/>
    <w:rsid w:val="00A1729F"/>
    <w:rsid w:val="00A21121"/>
    <w:rsid w:val="00A261D4"/>
    <w:rsid w:val="00A27973"/>
    <w:rsid w:val="00A3085C"/>
    <w:rsid w:val="00A308F7"/>
    <w:rsid w:val="00A32E55"/>
    <w:rsid w:val="00A349C1"/>
    <w:rsid w:val="00A37898"/>
    <w:rsid w:val="00A4131A"/>
    <w:rsid w:val="00A43C79"/>
    <w:rsid w:val="00A525D4"/>
    <w:rsid w:val="00A54020"/>
    <w:rsid w:val="00A56E8A"/>
    <w:rsid w:val="00A65E90"/>
    <w:rsid w:val="00A67302"/>
    <w:rsid w:val="00A74E62"/>
    <w:rsid w:val="00A74E70"/>
    <w:rsid w:val="00A765ED"/>
    <w:rsid w:val="00A829A3"/>
    <w:rsid w:val="00A836A3"/>
    <w:rsid w:val="00A902E0"/>
    <w:rsid w:val="00A936FB"/>
    <w:rsid w:val="00AA152F"/>
    <w:rsid w:val="00AA2205"/>
    <w:rsid w:val="00AA26D7"/>
    <w:rsid w:val="00AA38EA"/>
    <w:rsid w:val="00AB05D7"/>
    <w:rsid w:val="00AB324B"/>
    <w:rsid w:val="00AB447A"/>
    <w:rsid w:val="00AB68CC"/>
    <w:rsid w:val="00AB69F1"/>
    <w:rsid w:val="00AC25B3"/>
    <w:rsid w:val="00AC38C1"/>
    <w:rsid w:val="00AC3A0A"/>
    <w:rsid w:val="00AC5509"/>
    <w:rsid w:val="00AC5873"/>
    <w:rsid w:val="00AC6684"/>
    <w:rsid w:val="00AC7DD3"/>
    <w:rsid w:val="00AD0B7F"/>
    <w:rsid w:val="00AD1759"/>
    <w:rsid w:val="00AD7C40"/>
    <w:rsid w:val="00AE0E95"/>
    <w:rsid w:val="00AE1F28"/>
    <w:rsid w:val="00AE7A03"/>
    <w:rsid w:val="00AE7C3D"/>
    <w:rsid w:val="00AF020C"/>
    <w:rsid w:val="00AF2A4E"/>
    <w:rsid w:val="00AF33F8"/>
    <w:rsid w:val="00AF74CC"/>
    <w:rsid w:val="00B00716"/>
    <w:rsid w:val="00B05F43"/>
    <w:rsid w:val="00B06DFC"/>
    <w:rsid w:val="00B10702"/>
    <w:rsid w:val="00B155B3"/>
    <w:rsid w:val="00B16E4B"/>
    <w:rsid w:val="00B3040A"/>
    <w:rsid w:val="00B34813"/>
    <w:rsid w:val="00B44B99"/>
    <w:rsid w:val="00B46373"/>
    <w:rsid w:val="00B5062B"/>
    <w:rsid w:val="00B52CF2"/>
    <w:rsid w:val="00B535E7"/>
    <w:rsid w:val="00B61E06"/>
    <w:rsid w:val="00B63B0D"/>
    <w:rsid w:val="00B6548B"/>
    <w:rsid w:val="00B66D37"/>
    <w:rsid w:val="00B7041D"/>
    <w:rsid w:val="00B71C27"/>
    <w:rsid w:val="00B723CF"/>
    <w:rsid w:val="00B72937"/>
    <w:rsid w:val="00B73F91"/>
    <w:rsid w:val="00B7674D"/>
    <w:rsid w:val="00B80AEA"/>
    <w:rsid w:val="00B81BD0"/>
    <w:rsid w:val="00B84244"/>
    <w:rsid w:val="00B844BE"/>
    <w:rsid w:val="00B8454E"/>
    <w:rsid w:val="00B90357"/>
    <w:rsid w:val="00B9041E"/>
    <w:rsid w:val="00B91790"/>
    <w:rsid w:val="00BA4525"/>
    <w:rsid w:val="00BA53B4"/>
    <w:rsid w:val="00BA7822"/>
    <w:rsid w:val="00BC4DE8"/>
    <w:rsid w:val="00BC74CC"/>
    <w:rsid w:val="00BC7528"/>
    <w:rsid w:val="00BD158E"/>
    <w:rsid w:val="00BD6E8D"/>
    <w:rsid w:val="00BD7CF9"/>
    <w:rsid w:val="00BE3FF4"/>
    <w:rsid w:val="00BE5207"/>
    <w:rsid w:val="00BE58F1"/>
    <w:rsid w:val="00BE5956"/>
    <w:rsid w:val="00BF06BC"/>
    <w:rsid w:val="00BF2319"/>
    <w:rsid w:val="00BF5953"/>
    <w:rsid w:val="00BF79D6"/>
    <w:rsid w:val="00BF7A0E"/>
    <w:rsid w:val="00C07130"/>
    <w:rsid w:val="00C07EFB"/>
    <w:rsid w:val="00C10010"/>
    <w:rsid w:val="00C13EF5"/>
    <w:rsid w:val="00C2533E"/>
    <w:rsid w:val="00C263DA"/>
    <w:rsid w:val="00C401BC"/>
    <w:rsid w:val="00C405A9"/>
    <w:rsid w:val="00C40E7E"/>
    <w:rsid w:val="00C44560"/>
    <w:rsid w:val="00C449F6"/>
    <w:rsid w:val="00C463CA"/>
    <w:rsid w:val="00C477CD"/>
    <w:rsid w:val="00C47ACA"/>
    <w:rsid w:val="00C51079"/>
    <w:rsid w:val="00C53783"/>
    <w:rsid w:val="00C53D44"/>
    <w:rsid w:val="00C5569C"/>
    <w:rsid w:val="00C5622A"/>
    <w:rsid w:val="00C65561"/>
    <w:rsid w:val="00C65C1D"/>
    <w:rsid w:val="00C7082F"/>
    <w:rsid w:val="00C74D7C"/>
    <w:rsid w:val="00C805E8"/>
    <w:rsid w:val="00C82629"/>
    <w:rsid w:val="00C84795"/>
    <w:rsid w:val="00C9389D"/>
    <w:rsid w:val="00C94AE7"/>
    <w:rsid w:val="00C97C67"/>
    <w:rsid w:val="00CA1C7E"/>
    <w:rsid w:val="00CA2586"/>
    <w:rsid w:val="00CA5227"/>
    <w:rsid w:val="00CA6259"/>
    <w:rsid w:val="00CA744A"/>
    <w:rsid w:val="00CB1F6C"/>
    <w:rsid w:val="00CB46DE"/>
    <w:rsid w:val="00CC0CD0"/>
    <w:rsid w:val="00CC11C3"/>
    <w:rsid w:val="00CC1D6D"/>
    <w:rsid w:val="00CC2187"/>
    <w:rsid w:val="00CC74B6"/>
    <w:rsid w:val="00CC7E75"/>
    <w:rsid w:val="00CD1E81"/>
    <w:rsid w:val="00CD46C9"/>
    <w:rsid w:val="00CD47E2"/>
    <w:rsid w:val="00CD4F78"/>
    <w:rsid w:val="00CD697F"/>
    <w:rsid w:val="00CE02FF"/>
    <w:rsid w:val="00CE410E"/>
    <w:rsid w:val="00CE781F"/>
    <w:rsid w:val="00CF0432"/>
    <w:rsid w:val="00CF0615"/>
    <w:rsid w:val="00CF389F"/>
    <w:rsid w:val="00CF4A4C"/>
    <w:rsid w:val="00CF5231"/>
    <w:rsid w:val="00CF5CBE"/>
    <w:rsid w:val="00CF62F4"/>
    <w:rsid w:val="00CF70B5"/>
    <w:rsid w:val="00CF7132"/>
    <w:rsid w:val="00D023D8"/>
    <w:rsid w:val="00D051BD"/>
    <w:rsid w:val="00D05665"/>
    <w:rsid w:val="00D06567"/>
    <w:rsid w:val="00D12CB4"/>
    <w:rsid w:val="00D130FD"/>
    <w:rsid w:val="00D134D3"/>
    <w:rsid w:val="00D15C75"/>
    <w:rsid w:val="00D1731F"/>
    <w:rsid w:val="00D1773C"/>
    <w:rsid w:val="00D21FD9"/>
    <w:rsid w:val="00D24B75"/>
    <w:rsid w:val="00D26E0F"/>
    <w:rsid w:val="00D273A1"/>
    <w:rsid w:val="00D27EC6"/>
    <w:rsid w:val="00D3045D"/>
    <w:rsid w:val="00D30A86"/>
    <w:rsid w:val="00D30C98"/>
    <w:rsid w:val="00D32A48"/>
    <w:rsid w:val="00D3319D"/>
    <w:rsid w:val="00D33C3A"/>
    <w:rsid w:val="00D43114"/>
    <w:rsid w:val="00D47E03"/>
    <w:rsid w:val="00D533B0"/>
    <w:rsid w:val="00D61BC7"/>
    <w:rsid w:val="00D6348B"/>
    <w:rsid w:val="00D73EF3"/>
    <w:rsid w:val="00D74B5E"/>
    <w:rsid w:val="00D74CD1"/>
    <w:rsid w:val="00D75D40"/>
    <w:rsid w:val="00D779BC"/>
    <w:rsid w:val="00D80DFB"/>
    <w:rsid w:val="00D84F8D"/>
    <w:rsid w:val="00D91369"/>
    <w:rsid w:val="00D97311"/>
    <w:rsid w:val="00D97EB8"/>
    <w:rsid w:val="00DA391F"/>
    <w:rsid w:val="00DA6727"/>
    <w:rsid w:val="00DB0D47"/>
    <w:rsid w:val="00DB147A"/>
    <w:rsid w:val="00DB2B4B"/>
    <w:rsid w:val="00DB2E41"/>
    <w:rsid w:val="00DB5188"/>
    <w:rsid w:val="00DB5A4E"/>
    <w:rsid w:val="00DC17E6"/>
    <w:rsid w:val="00DD1906"/>
    <w:rsid w:val="00DE0780"/>
    <w:rsid w:val="00DE2617"/>
    <w:rsid w:val="00DF2243"/>
    <w:rsid w:val="00DF4443"/>
    <w:rsid w:val="00DF523F"/>
    <w:rsid w:val="00DF6A85"/>
    <w:rsid w:val="00E01A0F"/>
    <w:rsid w:val="00E044C9"/>
    <w:rsid w:val="00E05189"/>
    <w:rsid w:val="00E0733F"/>
    <w:rsid w:val="00E12B9C"/>
    <w:rsid w:val="00E1792C"/>
    <w:rsid w:val="00E21205"/>
    <w:rsid w:val="00E21918"/>
    <w:rsid w:val="00E22447"/>
    <w:rsid w:val="00E259D4"/>
    <w:rsid w:val="00E277A7"/>
    <w:rsid w:val="00E32F28"/>
    <w:rsid w:val="00E3519B"/>
    <w:rsid w:val="00E4321A"/>
    <w:rsid w:val="00E4651A"/>
    <w:rsid w:val="00E46CCD"/>
    <w:rsid w:val="00E47876"/>
    <w:rsid w:val="00E53204"/>
    <w:rsid w:val="00E53F19"/>
    <w:rsid w:val="00E55ECA"/>
    <w:rsid w:val="00E560AA"/>
    <w:rsid w:val="00E57513"/>
    <w:rsid w:val="00E654F0"/>
    <w:rsid w:val="00E70907"/>
    <w:rsid w:val="00E70BB9"/>
    <w:rsid w:val="00E751CD"/>
    <w:rsid w:val="00E77722"/>
    <w:rsid w:val="00E81B70"/>
    <w:rsid w:val="00E84B1F"/>
    <w:rsid w:val="00E85A9A"/>
    <w:rsid w:val="00E8739D"/>
    <w:rsid w:val="00E90D46"/>
    <w:rsid w:val="00E91230"/>
    <w:rsid w:val="00E9217B"/>
    <w:rsid w:val="00E97E81"/>
    <w:rsid w:val="00EA1A05"/>
    <w:rsid w:val="00EA272C"/>
    <w:rsid w:val="00EA37C2"/>
    <w:rsid w:val="00EA3E2D"/>
    <w:rsid w:val="00EA4847"/>
    <w:rsid w:val="00EA615D"/>
    <w:rsid w:val="00EB11F6"/>
    <w:rsid w:val="00EB1CCE"/>
    <w:rsid w:val="00EB2881"/>
    <w:rsid w:val="00EB33C9"/>
    <w:rsid w:val="00EB60EE"/>
    <w:rsid w:val="00EB7653"/>
    <w:rsid w:val="00EC1DAF"/>
    <w:rsid w:val="00EC1FF9"/>
    <w:rsid w:val="00EC3776"/>
    <w:rsid w:val="00EC5BC1"/>
    <w:rsid w:val="00EC70D4"/>
    <w:rsid w:val="00ED0BFA"/>
    <w:rsid w:val="00ED1945"/>
    <w:rsid w:val="00ED517A"/>
    <w:rsid w:val="00ED6CDF"/>
    <w:rsid w:val="00EE0FB4"/>
    <w:rsid w:val="00EE2CE9"/>
    <w:rsid w:val="00EE2CF1"/>
    <w:rsid w:val="00EE4115"/>
    <w:rsid w:val="00EE4504"/>
    <w:rsid w:val="00EE6CA3"/>
    <w:rsid w:val="00EE7B3B"/>
    <w:rsid w:val="00EF0C52"/>
    <w:rsid w:val="00EF788C"/>
    <w:rsid w:val="00EF7ABF"/>
    <w:rsid w:val="00F0033B"/>
    <w:rsid w:val="00F0181A"/>
    <w:rsid w:val="00F02284"/>
    <w:rsid w:val="00F047EC"/>
    <w:rsid w:val="00F05512"/>
    <w:rsid w:val="00F061A3"/>
    <w:rsid w:val="00F0620A"/>
    <w:rsid w:val="00F0629A"/>
    <w:rsid w:val="00F11A6F"/>
    <w:rsid w:val="00F1204E"/>
    <w:rsid w:val="00F122B9"/>
    <w:rsid w:val="00F13C70"/>
    <w:rsid w:val="00F25139"/>
    <w:rsid w:val="00F25B3B"/>
    <w:rsid w:val="00F25B9C"/>
    <w:rsid w:val="00F32103"/>
    <w:rsid w:val="00F34455"/>
    <w:rsid w:val="00F35077"/>
    <w:rsid w:val="00F37BFF"/>
    <w:rsid w:val="00F404BB"/>
    <w:rsid w:val="00F41548"/>
    <w:rsid w:val="00F4294A"/>
    <w:rsid w:val="00F44401"/>
    <w:rsid w:val="00F518BC"/>
    <w:rsid w:val="00F52BBC"/>
    <w:rsid w:val="00F55F2A"/>
    <w:rsid w:val="00F57307"/>
    <w:rsid w:val="00F57FBF"/>
    <w:rsid w:val="00F60587"/>
    <w:rsid w:val="00F62ADE"/>
    <w:rsid w:val="00F6480D"/>
    <w:rsid w:val="00F67408"/>
    <w:rsid w:val="00F739BE"/>
    <w:rsid w:val="00F7752B"/>
    <w:rsid w:val="00F77ED5"/>
    <w:rsid w:val="00F80E43"/>
    <w:rsid w:val="00F81FC5"/>
    <w:rsid w:val="00F83CC4"/>
    <w:rsid w:val="00F874FB"/>
    <w:rsid w:val="00F92014"/>
    <w:rsid w:val="00F95456"/>
    <w:rsid w:val="00F9584E"/>
    <w:rsid w:val="00FA2177"/>
    <w:rsid w:val="00FA2894"/>
    <w:rsid w:val="00FA3E97"/>
    <w:rsid w:val="00FA49C6"/>
    <w:rsid w:val="00FA4A81"/>
    <w:rsid w:val="00FB0546"/>
    <w:rsid w:val="00FB1DE3"/>
    <w:rsid w:val="00FB4D8A"/>
    <w:rsid w:val="00FB6286"/>
    <w:rsid w:val="00FB6E6D"/>
    <w:rsid w:val="00FC03C2"/>
    <w:rsid w:val="00FC362A"/>
    <w:rsid w:val="00FC5971"/>
    <w:rsid w:val="00FC6898"/>
    <w:rsid w:val="00FC7182"/>
    <w:rsid w:val="00FD3CE1"/>
    <w:rsid w:val="00FD4AB7"/>
    <w:rsid w:val="00FD75A6"/>
    <w:rsid w:val="00FE03FE"/>
    <w:rsid w:val="00FE06ED"/>
    <w:rsid w:val="00FE0E29"/>
    <w:rsid w:val="00FE1D1C"/>
    <w:rsid w:val="00FE45AC"/>
    <w:rsid w:val="00FE59B2"/>
    <w:rsid w:val="00FF01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6C163E3-F7B1-403D-9B70-B126DB775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aliases w:val="Welt L Char,Welt L,Bullet List,FooterText,numbered,Paragraphe de liste1,Bulletr List Paragraph,列出段落,列出段落1,Listeafsnit1,Parágrafo da Lista1,List Paragraph2,List Paragraph21,リスト段落1,Párrafo de lista1,Listaszerű bekezdés5,Bullet_1"/>
    <w:basedOn w:val="Norml"/>
    <w:link w:val="ListaszerbekezdsChar"/>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paragraph" w:customStyle="1" w:styleId="msolistparagraphcxspmiddle">
    <w:name w:val="msolistparagraphcxspmiddle"/>
    <w:basedOn w:val="Norml"/>
    <w:uiPriority w:val="99"/>
    <w:rsid w:val="00FB6286"/>
    <w:pPr>
      <w:spacing w:before="100" w:beforeAutospacing="1" w:after="100" w:afterAutospacing="1" w:line="240" w:lineRule="auto"/>
    </w:pPr>
    <w:rPr>
      <w:rFonts w:ascii="Times New Roman" w:hAnsi="Times New Roman"/>
      <w:sz w:val="24"/>
      <w:szCs w:val="24"/>
    </w:rPr>
  </w:style>
  <w:style w:type="character" w:customStyle="1" w:styleId="ListaszerbekezdsChar">
    <w:name w:val="Listaszerű bekezdés Char"/>
    <w:aliases w:val="Welt L Char Char,Welt L Char1,Bullet List Char,FooterText Char,numbered Char,Paragraphe de liste1 Char,Bulletr List Paragraph Char,列出段落 Char,列出段落1 Char,Listeafsnit1 Char,Parágrafo da Lista1 Char,List Paragraph2 Char,リスト段落1 Char"/>
    <w:link w:val="Listaszerbekezds"/>
    <w:uiPriority w:val="34"/>
    <w:qFormat/>
    <w:locked/>
    <w:rsid w:val="003A3A89"/>
    <w:rPr>
      <w:rFonts w:cs="Times New Roman"/>
      <w:sz w:val="22"/>
      <w:szCs w:val="22"/>
    </w:rPr>
  </w:style>
  <w:style w:type="table" w:customStyle="1" w:styleId="TableNormal">
    <w:name w:val="Table Normal"/>
    <w:uiPriority w:val="2"/>
    <w:semiHidden/>
    <w:unhideWhenUsed/>
    <w:qFormat/>
    <w:rsid w:val="003A3A89"/>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3537252289246B4A18D117D60508B2D"/>
        <w:category>
          <w:name w:val="Általános"/>
          <w:gallery w:val="placeholder"/>
        </w:category>
        <w:types>
          <w:type w:val="bbPlcHdr"/>
        </w:types>
        <w:behaviors>
          <w:behavior w:val="content"/>
        </w:behaviors>
        <w:guid w:val="{913D4536-33C3-43B4-9292-9CB1EA74808F}"/>
      </w:docPartPr>
      <w:docPartBody>
        <w:p w:rsidR="006509A0" w:rsidRDefault="006B245B" w:rsidP="00793CD7">
          <w:pPr>
            <w:pStyle w:val="13537252289246B4A18D117D60508B2D"/>
          </w:pPr>
          <w:r w:rsidRPr="00B7674D">
            <w:rPr>
              <w:rStyle w:val="Helyrzszveg"/>
            </w:rPr>
            <w:t>Szöveg beírásához kattintson ide.</w:t>
          </w:r>
        </w:p>
      </w:docPartBody>
    </w:docPart>
    <w:docPart>
      <w:docPartPr>
        <w:name w:val="6569381B2AD44B7499A19DB811A5657D"/>
        <w:category>
          <w:name w:val="Általános"/>
          <w:gallery w:val="placeholder"/>
        </w:category>
        <w:types>
          <w:type w:val="bbPlcHdr"/>
        </w:types>
        <w:behaviors>
          <w:behavior w:val="content"/>
        </w:behaviors>
        <w:guid w:val="{6FD27BC7-F7C6-410E-8326-418790572902}"/>
      </w:docPartPr>
      <w:docPartBody>
        <w:p w:rsidR="006509A0" w:rsidRDefault="006B245B" w:rsidP="00793CD7">
          <w:pPr>
            <w:pStyle w:val="6569381B2AD44B7499A19DB811A5657D"/>
          </w:pPr>
          <w:r w:rsidRPr="00B61E06">
            <w:rPr>
              <w:rStyle w:val="Helyrzszveg"/>
            </w:rPr>
            <w:t>Szöveg beírásához kattintson ide.</w:t>
          </w:r>
        </w:p>
      </w:docPartBody>
    </w:docPart>
    <w:docPart>
      <w:docPartPr>
        <w:name w:val="86F8657D420F44FEB2B390DC265B384E"/>
        <w:category>
          <w:name w:val="Általános"/>
          <w:gallery w:val="placeholder"/>
        </w:category>
        <w:types>
          <w:type w:val="bbPlcHdr"/>
        </w:types>
        <w:behaviors>
          <w:behavior w:val="content"/>
        </w:behaviors>
        <w:guid w:val="{A0A2095C-9EB8-4162-8A03-8121FD5A01F7}"/>
      </w:docPartPr>
      <w:docPartBody>
        <w:p w:rsidR="006509A0" w:rsidRDefault="006B245B" w:rsidP="00793CD7">
          <w:pPr>
            <w:pStyle w:val="86F8657D420F44FEB2B390DC265B384E"/>
          </w:pPr>
          <w:r w:rsidRPr="00B61E06">
            <w:rPr>
              <w:rStyle w:val="Helyrzszveg"/>
            </w:rPr>
            <w:t>Szöveg beírásához kattintson ide.</w:t>
          </w:r>
        </w:p>
      </w:docPartBody>
    </w:docPart>
    <w:docPart>
      <w:docPartPr>
        <w:name w:val="35574DC9BC444F1F86EB467B21BCFE26"/>
        <w:category>
          <w:name w:val="Általános"/>
          <w:gallery w:val="placeholder"/>
        </w:category>
        <w:types>
          <w:type w:val="bbPlcHdr"/>
        </w:types>
        <w:behaviors>
          <w:behavior w:val="content"/>
        </w:behaviors>
        <w:guid w:val="{6641AEDA-A4FF-4726-AAB7-3420FCD12697}"/>
      </w:docPartPr>
      <w:docPartBody>
        <w:p w:rsidR="006509A0" w:rsidRDefault="006B245B" w:rsidP="00793CD7">
          <w:pPr>
            <w:pStyle w:val="35574DC9BC444F1F86EB467B21BCFE26"/>
          </w:pPr>
          <w:r w:rsidRPr="00B7674D">
            <w:rPr>
              <w:rStyle w:val="Helyrzszveg"/>
            </w:rPr>
            <w:t>Szöveg beírásához kattintson ide.</w:t>
          </w:r>
        </w:p>
      </w:docPartBody>
    </w:docPart>
    <w:docPart>
      <w:docPartPr>
        <w:name w:val="A36B2BDCE2D249ABB78A2B20C159248C"/>
        <w:category>
          <w:name w:val="Általános"/>
          <w:gallery w:val="placeholder"/>
        </w:category>
        <w:types>
          <w:type w:val="bbPlcHdr"/>
        </w:types>
        <w:behaviors>
          <w:behavior w:val="content"/>
        </w:behaviors>
        <w:guid w:val="{048DB70E-6632-4B44-9D4C-411DA4B91230}"/>
      </w:docPartPr>
      <w:docPartBody>
        <w:p w:rsidR="006509A0" w:rsidRDefault="006B245B" w:rsidP="00793CD7">
          <w:pPr>
            <w:pStyle w:val="A36B2BDCE2D249ABB78A2B20C159248C"/>
          </w:pPr>
          <w:r w:rsidRPr="00B7674D">
            <w:rPr>
              <w:rStyle w:val="Helyrzszveg"/>
            </w:rPr>
            <w:t>Szöveg beírásához kattintson ide.</w:t>
          </w:r>
        </w:p>
      </w:docPartBody>
    </w:docPart>
    <w:docPart>
      <w:docPartPr>
        <w:name w:val="D744FEB5BC1044BA845DC9E71F01BCA4"/>
        <w:category>
          <w:name w:val="Általános"/>
          <w:gallery w:val="placeholder"/>
        </w:category>
        <w:types>
          <w:type w:val="bbPlcHdr"/>
        </w:types>
        <w:behaviors>
          <w:behavior w:val="content"/>
        </w:behaviors>
        <w:guid w:val="{3C1940BE-6034-4CA8-AA54-EFF041AD9BDF}"/>
      </w:docPartPr>
      <w:docPartBody>
        <w:p w:rsidR="006509A0" w:rsidRDefault="006B245B" w:rsidP="00793CD7">
          <w:pPr>
            <w:pStyle w:val="D744FEB5BC1044BA845DC9E71F01BCA4"/>
          </w:pPr>
          <w:r w:rsidRPr="00B7674D">
            <w:rPr>
              <w:rStyle w:val="Helyrzszveg"/>
            </w:rPr>
            <w:t>Szöveg beírásához kattintson ide.</w:t>
          </w:r>
        </w:p>
      </w:docPartBody>
    </w:docPart>
    <w:docPart>
      <w:docPartPr>
        <w:name w:val="19E024FAB2CC43498BE4653DD310A4D2"/>
        <w:category>
          <w:name w:val="Általános"/>
          <w:gallery w:val="placeholder"/>
        </w:category>
        <w:types>
          <w:type w:val="bbPlcHdr"/>
        </w:types>
        <w:behaviors>
          <w:behavior w:val="content"/>
        </w:behaviors>
        <w:guid w:val="{69BA6398-3A9F-461E-B058-7830041182AE}"/>
      </w:docPartPr>
      <w:docPartBody>
        <w:p w:rsidR="006509A0" w:rsidRDefault="006B245B" w:rsidP="00793CD7">
          <w:pPr>
            <w:pStyle w:val="19E024FAB2CC43498BE4653DD310A4D2"/>
          </w:pPr>
          <w:r w:rsidRPr="00B7674D">
            <w:rPr>
              <w:rStyle w:val="Helyrzszveg"/>
            </w:rPr>
            <w:t>Szöveg beírásához kattintson ide.</w:t>
          </w:r>
        </w:p>
      </w:docPartBody>
    </w:docPart>
    <w:docPart>
      <w:docPartPr>
        <w:name w:val="CE12E4BEA12B4B07A796AA899AF7F93E"/>
        <w:category>
          <w:name w:val="Általános"/>
          <w:gallery w:val="placeholder"/>
        </w:category>
        <w:types>
          <w:type w:val="bbPlcHdr"/>
        </w:types>
        <w:behaviors>
          <w:behavior w:val="content"/>
        </w:behaviors>
        <w:guid w:val="{7D3E815B-C89B-45DE-B821-846EE5BA7446}"/>
      </w:docPartPr>
      <w:docPartBody>
        <w:p w:rsidR="006509A0" w:rsidRDefault="006B245B" w:rsidP="00793CD7">
          <w:pPr>
            <w:pStyle w:val="CE12E4BEA12B4B07A796AA899AF7F93E"/>
          </w:pPr>
          <w:r w:rsidRPr="00B7674D">
            <w:rPr>
              <w:rStyle w:val="Helyrzszveg"/>
            </w:rPr>
            <w:t>Szöveg beírásához kattintson ide.</w:t>
          </w:r>
        </w:p>
      </w:docPartBody>
    </w:docPart>
    <w:docPart>
      <w:docPartPr>
        <w:name w:val="53F23CEC36D04DFEB6B822927939C0B9"/>
        <w:category>
          <w:name w:val="Általános"/>
          <w:gallery w:val="placeholder"/>
        </w:category>
        <w:types>
          <w:type w:val="bbPlcHdr"/>
        </w:types>
        <w:behaviors>
          <w:behavior w:val="content"/>
        </w:behaviors>
        <w:guid w:val="{E7949809-14B2-488E-8090-7A29E925A366}"/>
      </w:docPartPr>
      <w:docPartBody>
        <w:p w:rsidR="006F742A" w:rsidRDefault="006B245B" w:rsidP="0095353C">
          <w:pPr>
            <w:pStyle w:val="53F23CEC36D04DFEB6B822927939C0B9"/>
          </w:pPr>
          <w:r w:rsidRPr="00B61E06">
            <w:rPr>
              <w:rStyle w:val="Helyrzszveg"/>
            </w:rPr>
            <w:t>Szöveg beírásához kattintson ide.</w:t>
          </w:r>
        </w:p>
      </w:docPartBody>
    </w:docPart>
    <w:docPart>
      <w:docPartPr>
        <w:name w:val="972EEEF790CF40C58B84D1CFEFAB3097"/>
        <w:category>
          <w:name w:val="Általános"/>
          <w:gallery w:val="placeholder"/>
        </w:category>
        <w:types>
          <w:type w:val="bbPlcHdr"/>
        </w:types>
        <w:behaviors>
          <w:behavior w:val="content"/>
        </w:behaviors>
        <w:guid w:val="{34EF4078-FC6B-46EC-97E7-C1B97DEA9791}"/>
      </w:docPartPr>
      <w:docPartBody>
        <w:p w:rsidR="006F742A" w:rsidRDefault="006B245B" w:rsidP="0095353C">
          <w:pPr>
            <w:pStyle w:val="972EEEF790CF40C58B84D1CFEFAB3097"/>
          </w:pPr>
          <w:r w:rsidRPr="00B7674D">
            <w:rPr>
              <w:rStyle w:val="Helyrzszveg"/>
            </w:rPr>
            <w:t>Szöveg beírásához kattintson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DejaVuSerif">
    <w:altName w:val="MS Gothic"/>
    <w:panose1 w:val="00000000000000000000"/>
    <w:charset w:val="80"/>
    <w:family w:val="auto"/>
    <w:notTrueType/>
    <w:pitch w:val="default"/>
    <w:sig w:usb0="00000000"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CD7"/>
    <w:rsid w:val="00164CB0"/>
    <w:rsid w:val="0017730D"/>
    <w:rsid w:val="004B7188"/>
    <w:rsid w:val="005A75B7"/>
    <w:rsid w:val="005C29E7"/>
    <w:rsid w:val="006509A0"/>
    <w:rsid w:val="006B245B"/>
    <w:rsid w:val="00793CD7"/>
    <w:rsid w:val="00857BC2"/>
    <w:rsid w:val="009579B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793CD7"/>
    <w:rPr>
      <w:color w:val="808080"/>
    </w:rPr>
  </w:style>
  <w:style w:type="paragraph" w:customStyle="1" w:styleId="13537252289246B4A18D117D60508B2D">
    <w:name w:val="13537252289246B4A18D117D60508B2D"/>
    <w:rsid w:val="00793CD7"/>
  </w:style>
  <w:style w:type="paragraph" w:customStyle="1" w:styleId="6569381B2AD44B7499A19DB811A5657D">
    <w:name w:val="6569381B2AD44B7499A19DB811A5657D"/>
    <w:rsid w:val="00793CD7"/>
  </w:style>
  <w:style w:type="paragraph" w:customStyle="1" w:styleId="86F8657D420F44FEB2B390DC265B384E">
    <w:name w:val="86F8657D420F44FEB2B390DC265B384E"/>
    <w:rsid w:val="00793CD7"/>
  </w:style>
  <w:style w:type="paragraph" w:customStyle="1" w:styleId="35574DC9BC444F1F86EB467B21BCFE26">
    <w:name w:val="35574DC9BC444F1F86EB467B21BCFE26"/>
    <w:rsid w:val="00793CD7"/>
  </w:style>
  <w:style w:type="paragraph" w:customStyle="1" w:styleId="A36B2BDCE2D249ABB78A2B20C159248C">
    <w:name w:val="A36B2BDCE2D249ABB78A2B20C159248C"/>
    <w:rsid w:val="00793CD7"/>
  </w:style>
  <w:style w:type="paragraph" w:customStyle="1" w:styleId="D744FEB5BC1044BA845DC9E71F01BCA4">
    <w:name w:val="D744FEB5BC1044BA845DC9E71F01BCA4"/>
    <w:rsid w:val="00793CD7"/>
  </w:style>
  <w:style w:type="paragraph" w:customStyle="1" w:styleId="19E024FAB2CC43498BE4653DD310A4D2">
    <w:name w:val="19E024FAB2CC43498BE4653DD310A4D2"/>
    <w:rsid w:val="00793CD7"/>
  </w:style>
  <w:style w:type="paragraph" w:customStyle="1" w:styleId="CE12E4BEA12B4B07A796AA899AF7F93E">
    <w:name w:val="CE12E4BEA12B4B07A796AA899AF7F93E"/>
    <w:rsid w:val="00793CD7"/>
  </w:style>
  <w:style w:type="paragraph" w:customStyle="1" w:styleId="68E98E97C2B24065B5C01400D09331C9">
    <w:name w:val="68E98E97C2B24065B5C01400D09331C9"/>
    <w:rsid w:val="00793CD7"/>
  </w:style>
  <w:style w:type="paragraph" w:customStyle="1" w:styleId="FEF9A06F3E904DD3A3FDC50B625CCD8B">
    <w:name w:val="FEF9A06F3E904DD3A3FDC50B625CCD8B"/>
    <w:rsid w:val="00793CD7"/>
  </w:style>
  <w:style w:type="paragraph" w:customStyle="1" w:styleId="7314ED1D085F4E06822A669C63608EF6">
    <w:name w:val="7314ED1D085F4E06822A669C63608EF6"/>
    <w:rsid w:val="0095353C"/>
  </w:style>
  <w:style w:type="paragraph" w:customStyle="1" w:styleId="35BA1F26A62F40279B820597DBADDF5C">
    <w:name w:val="35BA1F26A62F40279B820597DBADDF5C"/>
    <w:rsid w:val="0095353C"/>
  </w:style>
  <w:style w:type="paragraph" w:customStyle="1" w:styleId="5595F3187CDA4A68BC655F9D03F49688">
    <w:name w:val="5595F3187CDA4A68BC655F9D03F49688"/>
    <w:rsid w:val="0095353C"/>
  </w:style>
  <w:style w:type="paragraph" w:customStyle="1" w:styleId="74E9DC8A755E4852BDF449DF197758BC">
    <w:name w:val="74E9DC8A755E4852BDF449DF197758BC"/>
    <w:rsid w:val="0095353C"/>
  </w:style>
  <w:style w:type="paragraph" w:customStyle="1" w:styleId="77295F6F58164440AC705004684254AA">
    <w:name w:val="77295F6F58164440AC705004684254AA"/>
    <w:rsid w:val="0095353C"/>
  </w:style>
  <w:style w:type="paragraph" w:customStyle="1" w:styleId="DBC4456CBD574A64A60D3E4EA8AE0212">
    <w:name w:val="DBC4456CBD574A64A60D3E4EA8AE0212"/>
    <w:rsid w:val="0095353C"/>
  </w:style>
  <w:style w:type="paragraph" w:customStyle="1" w:styleId="77DFBDAB81954FE9ACFC964F1FBD1549">
    <w:name w:val="77DFBDAB81954FE9ACFC964F1FBD1549"/>
    <w:rsid w:val="0095353C"/>
  </w:style>
  <w:style w:type="paragraph" w:customStyle="1" w:styleId="F5C83E4C20E540A0A32BDDAAE04709E1">
    <w:name w:val="F5C83E4C20E540A0A32BDDAAE04709E1"/>
    <w:rsid w:val="0095353C"/>
  </w:style>
  <w:style w:type="paragraph" w:customStyle="1" w:styleId="28239EC38D8C428398F49BB45BEF1AE8">
    <w:name w:val="28239EC38D8C428398F49BB45BEF1AE8"/>
    <w:rsid w:val="0095353C"/>
  </w:style>
  <w:style w:type="paragraph" w:customStyle="1" w:styleId="53F23CEC36D04DFEB6B822927939C0B9">
    <w:name w:val="53F23CEC36D04DFEB6B822927939C0B9"/>
    <w:rsid w:val="0095353C"/>
  </w:style>
  <w:style w:type="paragraph" w:customStyle="1" w:styleId="972EEEF790CF40C58B84D1CFEFAB3097">
    <w:name w:val="972EEEF790CF40C58B84D1CFEFAB3097"/>
    <w:rsid w:val="009535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E8D0B-B7A8-43F1-8B9B-37214923E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8</Pages>
  <Words>1774</Words>
  <Characters>12243</Characters>
  <Application>Microsoft Office Word</Application>
  <DocSecurity>0</DocSecurity>
  <Lines>102</Lines>
  <Paragraphs>27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dc:creator>
  <cp:lastModifiedBy>Szász Eleonóra dr.</cp:lastModifiedBy>
  <cp:revision>28</cp:revision>
  <cp:lastPrinted>2015-06-19T08:32:00Z</cp:lastPrinted>
  <dcterms:created xsi:type="dcterms:W3CDTF">2022-09-21T10:19:00Z</dcterms:created>
  <dcterms:modified xsi:type="dcterms:W3CDTF">2023-11-30T08:22:00Z</dcterms:modified>
</cp:coreProperties>
</file>